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C2" w:rsidRPr="009068D3" w:rsidRDefault="00CF4EC2" w:rsidP="00CF4EC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8D3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Cs/>
          <w:sz w:val="24"/>
          <w:szCs w:val="24"/>
        </w:rPr>
        <w:t>автономное</w:t>
      </w:r>
      <w:r w:rsidRPr="009068D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</w:t>
      </w:r>
    </w:p>
    <w:p w:rsidR="00CF4EC2" w:rsidRPr="009068D3" w:rsidRDefault="00CF4EC2" w:rsidP="00CF4EC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8D3">
        <w:rPr>
          <w:rFonts w:ascii="Times New Roman" w:hAnsi="Times New Roman" w:cs="Times New Roman"/>
          <w:bCs/>
          <w:sz w:val="24"/>
          <w:szCs w:val="24"/>
        </w:rPr>
        <w:t>«Морская кадетская школа имени адмирала Котова Павла Григорьевича»</w:t>
      </w:r>
    </w:p>
    <w:p w:rsidR="00CF4EC2" w:rsidRPr="00102D1E" w:rsidRDefault="00CF4EC2" w:rsidP="00CF4EC2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</w:p>
    <w:p w:rsidR="00CF4EC2" w:rsidRDefault="00CF4EC2" w:rsidP="00CF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0F9">
        <w:rPr>
          <w:rFonts w:ascii="Times New Roman" w:hAnsi="Times New Roman"/>
          <w:b/>
          <w:sz w:val="24"/>
          <w:szCs w:val="24"/>
        </w:rPr>
        <w:t>Аннотаци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CF4EC2" w:rsidRDefault="00CF4EC2" w:rsidP="00CF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0F9">
        <w:rPr>
          <w:rFonts w:ascii="Times New Roman" w:hAnsi="Times New Roman"/>
          <w:b/>
          <w:sz w:val="24"/>
          <w:szCs w:val="24"/>
        </w:rPr>
        <w:t xml:space="preserve"> к рабочим программам курсов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НОО</w:t>
      </w:r>
      <w:r w:rsidR="00767C28">
        <w:rPr>
          <w:rFonts w:ascii="Times New Roman" w:hAnsi="Times New Roman"/>
          <w:b/>
          <w:sz w:val="24"/>
          <w:szCs w:val="24"/>
        </w:rPr>
        <w:t xml:space="preserve"> (1-2 классы)</w:t>
      </w:r>
    </w:p>
    <w:p w:rsidR="00CF4EC2" w:rsidRPr="00DC40F9" w:rsidRDefault="00CF4EC2" w:rsidP="00CF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D83DAA">
        <w:rPr>
          <w:rFonts w:ascii="Times New Roman" w:hAnsi="Times New Roman"/>
          <w:b/>
          <w:sz w:val="24"/>
          <w:szCs w:val="24"/>
        </w:rPr>
        <w:t>2</w:t>
      </w:r>
      <w:r w:rsidR="00E03F82">
        <w:rPr>
          <w:rFonts w:ascii="Times New Roman" w:hAnsi="Times New Roman"/>
          <w:b/>
          <w:sz w:val="24"/>
          <w:szCs w:val="24"/>
        </w:rPr>
        <w:t>-202</w:t>
      </w:r>
      <w:r w:rsidR="00D83DA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F4EC2" w:rsidRDefault="00CF4EC2" w:rsidP="00CF4EC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527" w:type="dxa"/>
        <w:tblInd w:w="-318" w:type="dxa"/>
        <w:tblLook w:val="04A0" w:firstRow="1" w:lastRow="0" w:firstColumn="1" w:lastColumn="0" w:noHBand="0" w:noVBand="1"/>
      </w:tblPr>
      <w:tblGrid>
        <w:gridCol w:w="2228"/>
        <w:gridCol w:w="7299"/>
      </w:tblGrid>
      <w:tr w:rsidR="00CF4EC2" w:rsidRPr="008179F7" w:rsidTr="00E03F82">
        <w:tc>
          <w:tcPr>
            <w:tcW w:w="2228" w:type="dxa"/>
          </w:tcPr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299" w:type="dxa"/>
          </w:tcPr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Характеристика  программы</w:t>
            </w:r>
          </w:p>
        </w:tc>
      </w:tr>
      <w:tr w:rsidR="00CF4EC2" w:rsidRPr="008179F7" w:rsidTr="00E03F82">
        <w:tc>
          <w:tcPr>
            <w:tcW w:w="2228" w:type="dxa"/>
          </w:tcPr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«Я - гражданин России</w:t>
            </w:r>
            <w:r w:rsidR="00D84F6D">
              <w:rPr>
                <w:b/>
                <w:sz w:val="24"/>
                <w:szCs w:val="24"/>
              </w:rPr>
              <w:t>. Школа кадета</w:t>
            </w:r>
            <w:r w:rsidRPr="008179F7">
              <w:rPr>
                <w:b/>
                <w:sz w:val="24"/>
                <w:szCs w:val="24"/>
              </w:rPr>
              <w:t>»</w:t>
            </w:r>
          </w:p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:rsidR="00CF4EC2" w:rsidRPr="008179F7" w:rsidRDefault="00CF4EC2" w:rsidP="00CF4E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Cs/>
                <w:sz w:val="24"/>
                <w:szCs w:val="24"/>
              </w:rPr>
              <w:t xml:space="preserve">Рабочая программа </w:t>
            </w:r>
            <w:r w:rsidR="00767C28">
              <w:rPr>
                <w:bCs/>
                <w:sz w:val="24"/>
                <w:szCs w:val="24"/>
              </w:rPr>
              <w:t xml:space="preserve">учебного </w:t>
            </w:r>
            <w:r w:rsidRPr="008179F7">
              <w:rPr>
                <w:bCs/>
                <w:sz w:val="24"/>
                <w:szCs w:val="24"/>
              </w:rPr>
              <w:t>курса внеурочной деятельности «Я – гражданин России</w:t>
            </w:r>
            <w:r w:rsidR="00D84F6D">
              <w:rPr>
                <w:bCs/>
                <w:sz w:val="24"/>
                <w:szCs w:val="24"/>
              </w:rPr>
              <w:t>. Школа кадета</w:t>
            </w:r>
            <w:r w:rsidRPr="008179F7">
              <w:rPr>
                <w:bCs/>
                <w:sz w:val="24"/>
                <w:szCs w:val="24"/>
              </w:rPr>
              <w:t xml:space="preserve">». </w:t>
            </w:r>
            <w:r w:rsidRPr="008179F7">
              <w:rPr>
                <w:sz w:val="24"/>
                <w:szCs w:val="24"/>
              </w:rPr>
              <w:t>Начальное общее образование, 1-</w:t>
            </w:r>
            <w:r w:rsidR="00767C28">
              <w:rPr>
                <w:sz w:val="24"/>
                <w:szCs w:val="24"/>
              </w:rPr>
              <w:t>2</w:t>
            </w:r>
            <w:r w:rsidRPr="008179F7">
              <w:rPr>
                <w:sz w:val="24"/>
                <w:szCs w:val="24"/>
              </w:rPr>
              <w:t xml:space="preserve"> класс</w:t>
            </w:r>
            <w:r w:rsidR="00767C28">
              <w:rPr>
                <w:sz w:val="24"/>
                <w:szCs w:val="24"/>
              </w:rPr>
              <w:t>ы</w:t>
            </w:r>
            <w:r w:rsidRPr="008179F7">
              <w:rPr>
                <w:sz w:val="24"/>
                <w:szCs w:val="24"/>
              </w:rPr>
              <w:t>.</w:t>
            </w:r>
          </w:p>
          <w:p w:rsidR="00CF4EC2" w:rsidRPr="008179F7" w:rsidRDefault="00CF4EC2" w:rsidP="00CF4E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 w:rsidRPr="008179F7">
              <w:rPr>
                <w:sz w:val="24"/>
                <w:szCs w:val="24"/>
              </w:rPr>
              <w:t xml:space="preserve"> </w:t>
            </w:r>
            <w:r w:rsidR="00767C28">
              <w:rPr>
                <w:sz w:val="24"/>
                <w:szCs w:val="24"/>
              </w:rPr>
              <w:t>2</w:t>
            </w:r>
            <w:r w:rsidRPr="008179F7">
              <w:rPr>
                <w:sz w:val="24"/>
                <w:szCs w:val="24"/>
              </w:rPr>
              <w:t xml:space="preserve"> года.</w:t>
            </w:r>
          </w:p>
          <w:p w:rsidR="00CF4EC2" w:rsidRPr="008179F7" w:rsidRDefault="00CF4EC2" w:rsidP="00CF4E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8179F7">
              <w:rPr>
                <w:sz w:val="24"/>
                <w:szCs w:val="24"/>
              </w:rPr>
              <w:t xml:space="preserve"> 1 класс: 1 час в неделю, 33 часа в го</w:t>
            </w:r>
            <w:r w:rsidR="00767C28">
              <w:rPr>
                <w:sz w:val="24"/>
                <w:szCs w:val="24"/>
              </w:rPr>
              <w:t>д, 2</w:t>
            </w:r>
            <w:r>
              <w:rPr>
                <w:sz w:val="24"/>
                <w:szCs w:val="24"/>
              </w:rPr>
              <w:t xml:space="preserve"> классы: 1 час в неделю, 3</w:t>
            </w:r>
            <w:r w:rsidRPr="008179F7">
              <w:rPr>
                <w:sz w:val="24"/>
                <w:szCs w:val="24"/>
              </w:rPr>
              <w:t xml:space="preserve">4 часа в год, всего на реализацию программы – </w:t>
            </w:r>
            <w:r w:rsidR="0032743A">
              <w:rPr>
                <w:sz w:val="24"/>
                <w:szCs w:val="24"/>
              </w:rPr>
              <w:t>67</w:t>
            </w:r>
            <w:r w:rsidRPr="008179F7">
              <w:rPr>
                <w:sz w:val="24"/>
                <w:szCs w:val="24"/>
              </w:rPr>
              <w:t xml:space="preserve"> часов.</w:t>
            </w:r>
          </w:p>
          <w:p w:rsidR="00CF4EC2" w:rsidRPr="008179F7" w:rsidRDefault="00CF4EC2" w:rsidP="00CF4EC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 w:rsidRPr="008179F7">
              <w:rPr>
                <w:sz w:val="24"/>
                <w:szCs w:val="24"/>
              </w:rPr>
              <w:t xml:space="preserve"> </w:t>
            </w:r>
            <w:r w:rsidR="00767C28"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 w:rsidR="00767C28">
              <w:rPr>
                <w:rFonts w:eastAsia="Calibri"/>
                <w:color w:val="000000" w:themeColor="text1"/>
                <w:sz w:val="24"/>
                <w:szCs w:val="24"/>
              </w:rPr>
              <w:t xml:space="preserve"> ФГОС Н</w:t>
            </w:r>
            <w:r w:rsidR="00767C28"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ОО (Приказ </w:t>
            </w:r>
            <w:proofErr w:type="spellStart"/>
            <w:r w:rsidR="00767C28"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="00767C28"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№286); </w:t>
            </w:r>
            <w:r w:rsidRPr="008179F7">
              <w:rPr>
                <w:sz w:val="24"/>
                <w:szCs w:val="24"/>
              </w:rPr>
              <w:t>с учетом примерной программы внеурочной деятельности «Методический конструктор», автор Д.В. Григорьев, П.В. Степанов. Пособие для учителя. - Москва Просвещение, 201</w:t>
            </w:r>
            <w:r w:rsidR="00C47014">
              <w:rPr>
                <w:sz w:val="24"/>
                <w:szCs w:val="24"/>
              </w:rPr>
              <w:t>7</w:t>
            </w:r>
            <w:r w:rsidRPr="008179F7">
              <w:rPr>
                <w:sz w:val="24"/>
                <w:szCs w:val="24"/>
              </w:rPr>
              <w:t xml:space="preserve"> г.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Цель программы:</w:t>
            </w:r>
            <w:r w:rsidRPr="008179F7">
              <w:rPr>
                <w:sz w:val="24"/>
                <w:szCs w:val="24"/>
              </w:rPr>
              <w:t xml:space="preserve"> воспитание патриотов России, граждан правового демократического государства, через </w:t>
            </w:r>
            <w:r>
              <w:rPr>
                <w:sz w:val="24"/>
                <w:szCs w:val="24"/>
              </w:rPr>
              <w:t xml:space="preserve">  знакомство с историей города </w:t>
            </w:r>
            <w:r w:rsidRPr="008179F7">
              <w:rPr>
                <w:sz w:val="24"/>
                <w:szCs w:val="24"/>
              </w:rPr>
              <w:t>и края,</w:t>
            </w:r>
            <w:r>
              <w:rPr>
                <w:sz w:val="24"/>
                <w:szCs w:val="24"/>
              </w:rPr>
              <w:t xml:space="preserve"> историей </w:t>
            </w:r>
            <w:r w:rsidRPr="008179F7">
              <w:rPr>
                <w:sz w:val="24"/>
                <w:szCs w:val="24"/>
              </w:rPr>
              <w:t>России, приобщение к культурным традициям русского народа в процессе внеурочной деятельности.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8179F7">
              <w:rPr>
                <w:b/>
                <w:sz w:val="24"/>
                <w:szCs w:val="24"/>
              </w:rPr>
              <w:t>Учебно-методический комплекс</w:t>
            </w:r>
            <w:r w:rsidRPr="008179F7">
              <w:rPr>
                <w:sz w:val="24"/>
                <w:szCs w:val="24"/>
                <w:u w:val="single"/>
              </w:rPr>
              <w:t>: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>1.Дереклеева Н.И. Справочник классного руководителя: 1-4 классы / Под ред.</w:t>
            </w:r>
            <w:r w:rsidR="00C47014">
              <w:rPr>
                <w:sz w:val="24"/>
                <w:szCs w:val="24"/>
              </w:rPr>
              <w:t xml:space="preserve"> И.С. Артюховой. – М.: ВАКО, 201</w:t>
            </w:r>
            <w:r w:rsidRPr="008179F7">
              <w:rPr>
                <w:sz w:val="24"/>
                <w:szCs w:val="24"/>
              </w:rPr>
              <w:t>7 г.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>2. Данилюк А.Я. Концепция духовно – нравственного развития и воспитания личности гражданина России -  М.: Просвещение, 201</w:t>
            </w:r>
            <w:r w:rsidR="00C47014">
              <w:rPr>
                <w:sz w:val="24"/>
                <w:szCs w:val="24"/>
              </w:rPr>
              <w:t>8</w:t>
            </w:r>
            <w:r w:rsidRPr="008179F7">
              <w:rPr>
                <w:sz w:val="24"/>
                <w:szCs w:val="24"/>
              </w:rPr>
              <w:t xml:space="preserve"> г.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 xml:space="preserve">3. Классные часы: 3 класс. Автор-составитель Максимова Т.Н., </w:t>
            </w:r>
            <w:proofErr w:type="spellStart"/>
            <w:r w:rsidRPr="008179F7">
              <w:rPr>
                <w:sz w:val="24"/>
                <w:szCs w:val="24"/>
              </w:rPr>
              <w:t>Дробинина</w:t>
            </w:r>
            <w:proofErr w:type="spellEnd"/>
            <w:r w:rsidRPr="008179F7">
              <w:rPr>
                <w:sz w:val="24"/>
                <w:szCs w:val="24"/>
              </w:rPr>
              <w:t xml:space="preserve"> Н.Н.  – М.:  ВАКО, 201</w:t>
            </w:r>
            <w:r w:rsidR="00C47014">
              <w:rPr>
                <w:sz w:val="24"/>
                <w:szCs w:val="24"/>
              </w:rPr>
              <w:t>8</w:t>
            </w:r>
            <w:r w:rsidRPr="008179F7">
              <w:rPr>
                <w:sz w:val="24"/>
                <w:szCs w:val="24"/>
              </w:rPr>
              <w:t xml:space="preserve"> г.</w:t>
            </w:r>
          </w:p>
          <w:p w:rsidR="00CF4EC2" w:rsidRPr="008179F7" w:rsidRDefault="00CF4EC2" w:rsidP="00C47014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 xml:space="preserve">4. Классные часы: внеклассная работа: 1-4 классы. Составитель  </w:t>
            </w:r>
            <w:proofErr w:type="spellStart"/>
            <w:r w:rsidRPr="008179F7">
              <w:rPr>
                <w:sz w:val="24"/>
                <w:szCs w:val="24"/>
              </w:rPr>
              <w:t>М.А.Козлова</w:t>
            </w:r>
            <w:proofErr w:type="spellEnd"/>
            <w:r w:rsidRPr="008179F7">
              <w:rPr>
                <w:sz w:val="24"/>
                <w:szCs w:val="24"/>
              </w:rPr>
              <w:t xml:space="preserve"> – М.: Экзамен, 201</w:t>
            </w:r>
            <w:r w:rsidR="00C47014">
              <w:rPr>
                <w:sz w:val="24"/>
                <w:szCs w:val="24"/>
              </w:rPr>
              <w:t>7</w:t>
            </w:r>
            <w:r w:rsidRPr="008179F7">
              <w:rPr>
                <w:sz w:val="24"/>
                <w:szCs w:val="24"/>
              </w:rPr>
              <w:t xml:space="preserve"> г.</w:t>
            </w:r>
          </w:p>
        </w:tc>
      </w:tr>
      <w:tr w:rsidR="00D83DAA" w:rsidRPr="008179F7" w:rsidTr="00E03F82">
        <w:tc>
          <w:tcPr>
            <w:tcW w:w="2228" w:type="dxa"/>
          </w:tcPr>
          <w:p w:rsidR="00D83DAA" w:rsidRPr="008179F7" w:rsidRDefault="00D83DAA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7299" w:type="dxa"/>
          </w:tcPr>
          <w:p w:rsidR="00D83DAA" w:rsidRPr="008179F7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Cs/>
                <w:sz w:val="24"/>
                <w:szCs w:val="24"/>
              </w:rPr>
              <w:t>Рабочая программа</w:t>
            </w:r>
            <w:r w:rsidR="0032743A">
              <w:rPr>
                <w:bCs/>
                <w:sz w:val="24"/>
                <w:szCs w:val="24"/>
              </w:rPr>
              <w:t xml:space="preserve"> учебного </w:t>
            </w:r>
            <w:r w:rsidRPr="008179F7">
              <w:rPr>
                <w:bCs/>
                <w:sz w:val="24"/>
                <w:szCs w:val="24"/>
              </w:rPr>
              <w:t>курса внеурочной деятельности «</w:t>
            </w:r>
            <w:r>
              <w:rPr>
                <w:bCs/>
                <w:sz w:val="24"/>
                <w:szCs w:val="24"/>
              </w:rPr>
              <w:t>Разговоры о важном</w:t>
            </w:r>
            <w:r w:rsidRPr="008179F7">
              <w:rPr>
                <w:bCs/>
                <w:sz w:val="24"/>
                <w:szCs w:val="24"/>
              </w:rPr>
              <w:t xml:space="preserve">». </w:t>
            </w:r>
            <w:r w:rsidRPr="008179F7">
              <w:rPr>
                <w:sz w:val="24"/>
                <w:szCs w:val="24"/>
              </w:rPr>
              <w:t xml:space="preserve">Начальное общее образование, </w:t>
            </w:r>
            <w:r w:rsidR="0032743A">
              <w:rPr>
                <w:sz w:val="24"/>
                <w:szCs w:val="24"/>
              </w:rPr>
              <w:t>1-2</w:t>
            </w:r>
            <w:r w:rsidRPr="008179F7">
              <w:rPr>
                <w:sz w:val="24"/>
                <w:szCs w:val="24"/>
              </w:rPr>
              <w:t xml:space="preserve"> класс</w:t>
            </w:r>
            <w:r w:rsidR="0032743A">
              <w:rPr>
                <w:sz w:val="24"/>
                <w:szCs w:val="24"/>
              </w:rPr>
              <w:t>ы</w:t>
            </w:r>
            <w:r w:rsidRPr="008179F7">
              <w:rPr>
                <w:sz w:val="24"/>
                <w:szCs w:val="24"/>
              </w:rPr>
              <w:t>.</w:t>
            </w:r>
          </w:p>
          <w:p w:rsidR="00D83DAA" w:rsidRPr="008179F7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</w:t>
            </w:r>
            <w:r w:rsidRPr="008179F7">
              <w:rPr>
                <w:sz w:val="24"/>
                <w:szCs w:val="24"/>
              </w:rPr>
              <w:t xml:space="preserve"> год.</w:t>
            </w:r>
          </w:p>
          <w:p w:rsidR="00D83DAA" w:rsidRPr="008179F7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 в неделю, </w:t>
            </w:r>
            <w:r w:rsidR="0032743A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3</w:t>
            </w:r>
            <w:r w:rsidRPr="008179F7">
              <w:rPr>
                <w:sz w:val="24"/>
                <w:szCs w:val="24"/>
              </w:rPr>
              <w:t>4 часа в год</w:t>
            </w:r>
            <w:r>
              <w:rPr>
                <w:sz w:val="24"/>
                <w:szCs w:val="24"/>
              </w:rPr>
              <w:t>.</w:t>
            </w:r>
          </w:p>
          <w:p w:rsidR="00D83DAA" w:rsidRPr="00D83DAA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 w:rsidRPr="008179F7">
              <w:rPr>
                <w:sz w:val="24"/>
                <w:szCs w:val="24"/>
              </w:rPr>
              <w:t xml:space="preserve"> </w:t>
            </w:r>
            <w:r w:rsidR="0032743A"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 w:rsidR="0032743A">
              <w:rPr>
                <w:rFonts w:eastAsia="Calibri"/>
                <w:color w:val="000000" w:themeColor="text1"/>
                <w:sz w:val="24"/>
                <w:szCs w:val="24"/>
              </w:rPr>
              <w:t xml:space="preserve"> ФГОС Н</w:t>
            </w:r>
            <w:r w:rsidR="0032743A"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ОО (Приказ </w:t>
            </w:r>
            <w:proofErr w:type="spellStart"/>
            <w:r w:rsidR="0032743A"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="0032743A"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№286); </w:t>
            </w:r>
            <w:r w:rsidRPr="008179F7">
              <w:rPr>
                <w:sz w:val="24"/>
                <w:szCs w:val="24"/>
              </w:rPr>
              <w:t xml:space="preserve">с учетом </w:t>
            </w:r>
            <w:r>
              <w:rPr>
                <w:sz w:val="24"/>
                <w:szCs w:val="24"/>
              </w:rPr>
              <w:t xml:space="preserve">примерной рабочей программы </w:t>
            </w:r>
            <w:r w:rsidRPr="00D83DAA">
              <w:rPr>
                <w:sz w:val="24"/>
                <w:szCs w:val="24"/>
              </w:rPr>
              <w:t>курса внеурочной деятельности</w:t>
            </w:r>
          </w:p>
          <w:p w:rsidR="00D83DAA" w:rsidRPr="008179F7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 w:rsidRPr="00D83DAA">
              <w:rPr>
                <w:sz w:val="24"/>
                <w:szCs w:val="24"/>
              </w:rPr>
              <w:t>азговоры о важном»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(начальное общее образование,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основное общее образование,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среднее общее образование)</w:t>
            </w:r>
            <w:r w:rsidRPr="008179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разработанной ФГБНУ «Институт стратегии развития образования</w:t>
            </w:r>
            <w:r w:rsidR="005073FE">
              <w:rPr>
                <w:sz w:val="24"/>
                <w:szCs w:val="24"/>
              </w:rPr>
              <w:t xml:space="preserve"> российской академии образования</w:t>
            </w:r>
            <w:r>
              <w:rPr>
                <w:sz w:val="24"/>
                <w:szCs w:val="24"/>
              </w:rPr>
              <w:t>»</w:t>
            </w:r>
            <w:r w:rsidR="005073FE">
              <w:rPr>
                <w:sz w:val="24"/>
                <w:szCs w:val="24"/>
              </w:rPr>
              <w:t>,</w:t>
            </w:r>
            <w:r w:rsidRPr="008179F7">
              <w:rPr>
                <w:sz w:val="24"/>
                <w:szCs w:val="24"/>
              </w:rPr>
              <w:t xml:space="preserve"> </w:t>
            </w:r>
            <w:proofErr w:type="spellStart"/>
            <w:r w:rsidRPr="00D83DAA">
              <w:rPr>
                <w:sz w:val="24"/>
                <w:szCs w:val="24"/>
              </w:rPr>
              <w:t>одобрен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D83DAA">
              <w:rPr>
                <w:sz w:val="24"/>
                <w:szCs w:val="24"/>
              </w:rPr>
              <w:t xml:space="preserve"> решением федерального учебно-методического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объединения по общему образованию</w:t>
            </w:r>
            <w:r w:rsidR="005073FE">
              <w:rPr>
                <w:sz w:val="24"/>
                <w:szCs w:val="24"/>
              </w:rPr>
              <w:t xml:space="preserve">, </w:t>
            </w:r>
            <w:r w:rsidRPr="00D83DAA">
              <w:rPr>
                <w:sz w:val="24"/>
                <w:szCs w:val="24"/>
              </w:rPr>
              <w:t>протокол № 6/22 от 15.09.2022 г.</w:t>
            </w:r>
            <w:r w:rsidRPr="008179F7">
              <w:rPr>
                <w:sz w:val="24"/>
                <w:szCs w:val="24"/>
              </w:rPr>
              <w:t>- Москва</w:t>
            </w:r>
            <w:r w:rsidR="005073FE">
              <w:rPr>
                <w:sz w:val="24"/>
                <w:szCs w:val="24"/>
              </w:rPr>
              <w:t>, 2022</w:t>
            </w:r>
            <w:r w:rsidRPr="008179F7">
              <w:rPr>
                <w:sz w:val="24"/>
                <w:szCs w:val="24"/>
              </w:rPr>
              <w:t>.</w:t>
            </w:r>
          </w:p>
          <w:p w:rsidR="00D83DAA" w:rsidRPr="008179F7" w:rsidRDefault="00D83DAA" w:rsidP="00D83DAA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Цель программы:</w:t>
            </w:r>
            <w:r w:rsidRPr="008179F7">
              <w:rPr>
                <w:sz w:val="24"/>
                <w:szCs w:val="24"/>
              </w:rPr>
              <w:t xml:space="preserve"> </w:t>
            </w:r>
            <w:r w:rsidR="005073FE">
              <w:rPr>
                <w:sz w:val="24"/>
                <w:szCs w:val="24"/>
              </w:rPr>
              <w:t>п</w:t>
            </w:r>
            <w:r w:rsidR="005073FE" w:rsidRPr="005073FE">
              <w:rPr>
                <w:sz w:val="24"/>
                <w:szCs w:val="24"/>
              </w:rPr>
              <w:t>атриоти</w:t>
            </w:r>
            <w:r w:rsidR="005073FE">
              <w:rPr>
                <w:sz w:val="24"/>
                <w:szCs w:val="24"/>
              </w:rPr>
              <w:t>ческое</w:t>
            </w:r>
            <w:r w:rsidR="005073FE" w:rsidRPr="005073FE">
              <w:rPr>
                <w:sz w:val="24"/>
                <w:szCs w:val="24"/>
              </w:rPr>
              <w:t xml:space="preserve"> и гражданское воспитание, историческое просвещение, </w:t>
            </w:r>
            <w:r w:rsidR="005073FE">
              <w:rPr>
                <w:sz w:val="24"/>
                <w:szCs w:val="24"/>
              </w:rPr>
              <w:t>духовно-</w:t>
            </w:r>
            <w:r w:rsidR="005073FE" w:rsidRPr="005073FE">
              <w:rPr>
                <w:sz w:val="24"/>
                <w:szCs w:val="24"/>
              </w:rPr>
              <w:t>нравственно</w:t>
            </w:r>
            <w:r w:rsidR="005073FE">
              <w:rPr>
                <w:sz w:val="24"/>
                <w:szCs w:val="24"/>
              </w:rPr>
              <w:t>е развитие, формирование экологической культуры обучающихся через систему еженедельных занятий.</w:t>
            </w:r>
          </w:p>
          <w:p w:rsidR="00D83DAA" w:rsidRPr="008179F7" w:rsidRDefault="00D83DAA" w:rsidP="00D83DAA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8179F7">
              <w:rPr>
                <w:b/>
                <w:sz w:val="24"/>
                <w:szCs w:val="24"/>
              </w:rPr>
              <w:lastRenderedPageBreak/>
              <w:t>Учебно-методический комплекс</w:t>
            </w:r>
            <w:r w:rsidRPr="008179F7">
              <w:rPr>
                <w:sz w:val="24"/>
                <w:szCs w:val="24"/>
                <w:u w:val="single"/>
              </w:rPr>
              <w:t>:</w:t>
            </w:r>
          </w:p>
          <w:p w:rsidR="005073FE" w:rsidRPr="005073FE" w:rsidRDefault="005073FE" w:rsidP="005073FE">
            <w:pPr>
              <w:shd w:val="clear" w:color="auto" w:fill="FFFFFF" w:themeFill="background1"/>
              <w:spacing w:after="0" w:line="240" w:lineRule="auto"/>
              <w:jc w:val="both"/>
              <w:rPr>
                <w:color w:val="0563C1" w:themeColor="hyperlink"/>
                <w:sz w:val="24"/>
                <w:szCs w:val="24"/>
                <w:u w:val="single"/>
              </w:rPr>
            </w:pPr>
            <w:r w:rsidRPr="005073FE">
              <w:rPr>
                <w:sz w:val="24"/>
                <w:szCs w:val="24"/>
              </w:rPr>
              <w:t>Материалы к каждому занятию размещаются на портале</w:t>
            </w:r>
            <w:r w:rsidRPr="005073FE">
              <w:t xml:space="preserve"> </w:t>
            </w:r>
            <w:hyperlink r:id="rId5" w:history="1">
              <w:r w:rsidRPr="005073FE">
                <w:rPr>
                  <w:rStyle w:val="a7"/>
                  <w:sz w:val="24"/>
                  <w:szCs w:val="24"/>
                </w:rPr>
                <w:t>https://razgovor.edsoo.ru/</w:t>
              </w:r>
            </w:hyperlink>
            <w:r w:rsidRPr="005073FE">
              <w:rPr>
                <w:rStyle w:val="a7"/>
                <w:sz w:val="24"/>
                <w:szCs w:val="24"/>
              </w:rPr>
              <w:t>.</w:t>
            </w:r>
          </w:p>
          <w:p w:rsidR="00D83DAA" w:rsidRPr="00E67A32" w:rsidRDefault="005073FE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73FE">
              <w:rPr>
                <w:sz w:val="24"/>
                <w:szCs w:val="24"/>
              </w:rPr>
              <w:t xml:space="preserve">Региональное содержание: размещается к каждому занятию на портале «Образование Архангельской области» </w:t>
            </w:r>
            <w:hyperlink r:id="rId6" w:history="1">
              <w:r w:rsidRPr="005073FE">
                <w:rPr>
                  <w:rStyle w:val="a7"/>
                  <w:sz w:val="24"/>
                  <w:szCs w:val="24"/>
                </w:rPr>
                <w:t>https://www.arkh-edu.ru/projects/razgovory-o-vazhnom/</w:t>
              </w:r>
            </w:hyperlink>
            <w:r w:rsidRPr="005073FE">
              <w:rPr>
                <w:sz w:val="24"/>
                <w:szCs w:val="24"/>
              </w:rPr>
              <w:t xml:space="preserve"> </w:t>
            </w:r>
          </w:p>
        </w:tc>
      </w:tr>
      <w:tr w:rsidR="00E67A32" w:rsidRPr="008179F7" w:rsidTr="00E03F82">
        <w:tc>
          <w:tcPr>
            <w:tcW w:w="2228" w:type="dxa"/>
          </w:tcPr>
          <w:p w:rsidR="00E67A32" w:rsidRPr="007B33AB" w:rsidRDefault="00E67A32" w:rsidP="00E67A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33AB">
              <w:rPr>
                <w:b/>
                <w:sz w:val="24"/>
                <w:szCs w:val="24"/>
              </w:rPr>
              <w:lastRenderedPageBreak/>
              <w:t>«Основы финансовой грамотности»</w:t>
            </w:r>
          </w:p>
        </w:tc>
        <w:tc>
          <w:tcPr>
            <w:tcW w:w="7299" w:type="dxa"/>
          </w:tcPr>
          <w:p w:rsidR="00E67A32" w:rsidRPr="007B33AB" w:rsidRDefault="00E67A32" w:rsidP="00E67A3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33AB">
              <w:rPr>
                <w:sz w:val="24"/>
                <w:szCs w:val="24"/>
              </w:rPr>
              <w:t>Рабочая программа учебного курса внеурочной деятельности «Основы финансовой грамотности». Начальное общее образование, 1 класс.</w:t>
            </w:r>
          </w:p>
          <w:p w:rsidR="00E67A32" w:rsidRPr="007B33AB" w:rsidRDefault="00E67A32" w:rsidP="00E67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33AB">
              <w:rPr>
                <w:b/>
                <w:sz w:val="24"/>
                <w:szCs w:val="24"/>
              </w:rPr>
              <w:t>Срок реализации:</w:t>
            </w:r>
            <w:r w:rsidRPr="007B33AB">
              <w:rPr>
                <w:sz w:val="24"/>
                <w:szCs w:val="24"/>
              </w:rPr>
              <w:t xml:space="preserve"> 1 год.</w:t>
            </w:r>
          </w:p>
          <w:p w:rsidR="00E67A32" w:rsidRPr="007B33AB" w:rsidRDefault="00E67A32" w:rsidP="00E67A3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7B33A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7B33AB">
              <w:rPr>
                <w:sz w:val="24"/>
                <w:szCs w:val="24"/>
              </w:rPr>
              <w:t xml:space="preserve"> 1 час в неделю, всего 33 часа.</w:t>
            </w:r>
          </w:p>
          <w:p w:rsidR="00E67A32" w:rsidRPr="007B33AB" w:rsidRDefault="00E67A32" w:rsidP="00E67A3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B33AB">
              <w:rPr>
                <w:b/>
                <w:sz w:val="24"/>
                <w:szCs w:val="24"/>
              </w:rPr>
              <w:t>Составлена</w:t>
            </w:r>
            <w:r w:rsidRPr="007B33AB">
              <w:rPr>
                <w:sz w:val="24"/>
                <w:szCs w:val="24"/>
              </w:rPr>
              <w:t xml:space="preserve">: </w:t>
            </w:r>
            <w:r w:rsidRPr="007B33AB">
              <w:rPr>
                <w:rFonts w:eastAsia="Calibri"/>
                <w:color w:val="000000" w:themeColor="text1"/>
                <w:sz w:val="24"/>
                <w:szCs w:val="24"/>
              </w:rPr>
              <w:t xml:space="preserve">в соответствии ФГОС НОО (Приказ </w:t>
            </w:r>
            <w:proofErr w:type="spellStart"/>
            <w:r w:rsidRPr="007B33AB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7B33A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B33AB">
              <w:rPr>
                <w:sz w:val="24"/>
                <w:szCs w:val="24"/>
              </w:rPr>
              <w:t xml:space="preserve">России от 31.05.2021 №286); с учётом авторской программы «Введение в финансовую грамотность» (Е.Л. Рутковская, А.В. </w:t>
            </w:r>
            <w:proofErr w:type="spellStart"/>
            <w:r w:rsidRPr="007B33AB">
              <w:rPr>
                <w:sz w:val="24"/>
                <w:szCs w:val="24"/>
              </w:rPr>
              <w:t>Половникова</w:t>
            </w:r>
            <w:proofErr w:type="spellEnd"/>
            <w:r w:rsidRPr="007B33AB">
              <w:rPr>
                <w:sz w:val="24"/>
                <w:szCs w:val="24"/>
              </w:rPr>
              <w:t>, А.А. Козлова и др./под общ. ред. Е.Л. Рутковской. – Москва: Издательство «Интеллект-Центр», 2020.).</w:t>
            </w:r>
          </w:p>
          <w:p w:rsidR="00E67A32" w:rsidRPr="007B33AB" w:rsidRDefault="00E67A32" w:rsidP="00E67A3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B33AB">
              <w:rPr>
                <w:b/>
                <w:sz w:val="24"/>
                <w:szCs w:val="24"/>
              </w:rPr>
              <w:t>Цель программы:</w:t>
            </w:r>
            <w:r w:rsidRPr="007B33AB">
              <w:rPr>
                <w:sz w:val="24"/>
                <w:szCs w:val="24"/>
              </w:rPr>
              <w:t xml:space="preserve"> формирование финансовой культуры обучающихся через развитие основ экономического образа мышления, воспитание ответственного и грамотного финансового поведения.</w:t>
            </w:r>
          </w:p>
          <w:p w:rsidR="00E67A32" w:rsidRPr="007B33AB" w:rsidRDefault="00E67A32" w:rsidP="00E67A3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B33AB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8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7B33AB">
              <w:rPr>
                <w:sz w:val="24"/>
                <w:szCs w:val="24"/>
              </w:rPr>
              <w:t xml:space="preserve">Е.Л. Рутковская, А.В. </w:t>
            </w:r>
            <w:proofErr w:type="spellStart"/>
            <w:r w:rsidRPr="007B33AB">
              <w:rPr>
                <w:sz w:val="24"/>
                <w:szCs w:val="24"/>
              </w:rPr>
              <w:t>Половникова</w:t>
            </w:r>
            <w:proofErr w:type="spellEnd"/>
            <w:r w:rsidRPr="007B33AB">
              <w:rPr>
                <w:sz w:val="24"/>
                <w:szCs w:val="24"/>
              </w:rPr>
              <w:t>, А.А. Козлова и др. Введение в финансовую грамотность: учебное пособие для 1 класса начальной школы /под общ. ред. Е.Л. Рутковской. – Москва: Издательство «Интеллект-Центр», 2020.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8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7B33AB">
              <w:rPr>
                <w:sz w:val="24"/>
                <w:szCs w:val="24"/>
              </w:rPr>
              <w:t xml:space="preserve">Е.Л. Рутковская, А.В. </w:t>
            </w:r>
            <w:proofErr w:type="spellStart"/>
            <w:r w:rsidRPr="007B33AB">
              <w:rPr>
                <w:sz w:val="24"/>
                <w:szCs w:val="24"/>
              </w:rPr>
              <w:t>Половникова</w:t>
            </w:r>
            <w:proofErr w:type="spellEnd"/>
            <w:r w:rsidRPr="007B33AB">
              <w:rPr>
                <w:sz w:val="24"/>
                <w:szCs w:val="24"/>
              </w:rPr>
              <w:t>, А.А. Козлова. Введение в финансовую грамотность: рабочая тетрадь для 1 класса начальной школы/под общ. ред. Е.Л. Рутковской. – Москва: Издательство «Интеллект-Центр», 2020.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8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7B33AB">
              <w:rPr>
                <w:sz w:val="24"/>
                <w:szCs w:val="24"/>
              </w:rPr>
              <w:t xml:space="preserve">Е.Л. Рутковская, А.В. </w:t>
            </w:r>
            <w:proofErr w:type="spellStart"/>
            <w:r w:rsidRPr="007B33AB">
              <w:rPr>
                <w:sz w:val="24"/>
                <w:szCs w:val="24"/>
              </w:rPr>
              <w:t>Половникова</w:t>
            </w:r>
            <w:proofErr w:type="spellEnd"/>
            <w:r w:rsidRPr="007B33AB">
              <w:rPr>
                <w:sz w:val="24"/>
                <w:szCs w:val="24"/>
              </w:rPr>
              <w:t xml:space="preserve">, Е.С. </w:t>
            </w:r>
            <w:proofErr w:type="spellStart"/>
            <w:r w:rsidRPr="007B33AB">
              <w:rPr>
                <w:sz w:val="24"/>
                <w:szCs w:val="24"/>
              </w:rPr>
              <w:t>Королькова</w:t>
            </w:r>
            <w:proofErr w:type="spellEnd"/>
            <w:r w:rsidRPr="007B33AB">
              <w:rPr>
                <w:sz w:val="24"/>
                <w:szCs w:val="24"/>
              </w:rPr>
              <w:t>, А.А. Козлова и др. Методические рекомендации для учителей начальной школы к учебно-методическому комплексу «Введение в финансовую грамотность»/под общ. ред. Е.Л. Рутковской. – Москва: Издательство «Интеллект-Центр», 2020.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8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7B33AB">
              <w:rPr>
                <w:sz w:val="24"/>
                <w:szCs w:val="24"/>
              </w:rPr>
              <w:t xml:space="preserve">Е.Л. Рутковская, А.В. </w:t>
            </w:r>
            <w:proofErr w:type="spellStart"/>
            <w:r w:rsidRPr="007B33AB">
              <w:rPr>
                <w:sz w:val="24"/>
                <w:szCs w:val="24"/>
              </w:rPr>
              <w:t>Половникова</w:t>
            </w:r>
            <w:proofErr w:type="spellEnd"/>
            <w:r w:rsidRPr="007B33AB">
              <w:rPr>
                <w:sz w:val="24"/>
                <w:szCs w:val="24"/>
              </w:rPr>
              <w:t>, А.А. Козлова и др. Введение в финансовую грамотность: практикум к учебному пособию для начальной школы/ под общ. ред. Е.Л. Рутковской. – Москва: Издательство «Интеллект-Центр», 2020.</w:t>
            </w:r>
          </w:p>
          <w:p w:rsidR="00E67A32" w:rsidRPr="007B33AB" w:rsidRDefault="00E67A32" w:rsidP="00E67A32">
            <w:pPr>
              <w:spacing w:after="0" w:line="240" w:lineRule="auto"/>
              <w:ind w:left="76"/>
              <w:contextualSpacing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B33AB">
              <w:rPr>
                <w:b/>
                <w:sz w:val="24"/>
                <w:szCs w:val="24"/>
              </w:rPr>
              <w:t>Интернет-источники: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7" w:history="1">
              <w:r w:rsidRPr="007B33AB">
                <w:rPr>
                  <w:rStyle w:val="a7"/>
                  <w:sz w:val="24"/>
                  <w:szCs w:val="24"/>
                </w:rPr>
                <w:t>https://muzey-factov.ru/</w:t>
              </w:r>
            </w:hyperlink>
            <w:r w:rsidRPr="007B33AB">
              <w:rPr>
                <w:sz w:val="24"/>
                <w:szCs w:val="24"/>
              </w:rPr>
              <w:t xml:space="preserve"> - сайт «Интересные факты обо всем на свете. Музей фактов»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8" w:history="1">
              <w:r w:rsidRPr="007B33AB">
                <w:rPr>
                  <w:rStyle w:val="a7"/>
                  <w:sz w:val="24"/>
                  <w:szCs w:val="24"/>
                </w:rPr>
                <w:t>http://www.azbukafinansov.ru/</w:t>
              </w:r>
            </w:hyperlink>
            <w:r w:rsidRPr="007B33AB">
              <w:rPr>
                <w:sz w:val="24"/>
                <w:szCs w:val="24"/>
              </w:rPr>
              <w:t xml:space="preserve"> - портал «Азбука финансов»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9" w:history="1">
              <w:r w:rsidRPr="007B33AB">
                <w:rPr>
                  <w:rStyle w:val="a7"/>
                  <w:sz w:val="24"/>
                  <w:szCs w:val="24"/>
                </w:rPr>
                <w:t>http://7budget.ru/</w:t>
              </w:r>
            </w:hyperlink>
            <w:r w:rsidRPr="007B33AB">
              <w:rPr>
                <w:sz w:val="24"/>
                <w:szCs w:val="24"/>
              </w:rPr>
              <w:t xml:space="preserve"> - сайт журнала «Семейный бюджет»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0" w:history="1">
              <w:r w:rsidRPr="007B33AB">
                <w:rPr>
                  <w:rStyle w:val="a7"/>
                  <w:sz w:val="24"/>
                  <w:szCs w:val="24"/>
                </w:rPr>
                <w:t>http://zanimatika.narod.ru/</w:t>
              </w:r>
            </w:hyperlink>
            <w:r w:rsidRPr="007B33AB">
              <w:rPr>
                <w:sz w:val="24"/>
                <w:szCs w:val="24"/>
              </w:rPr>
              <w:t xml:space="preserve"> - сайт «Методическая копилка учителя, воспитателя, родителя»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1" w:history="1">
              <w:r w:rsidRPr="007B33AB">
                <w:rPr>
                  <w:rStyle w:val="a7"/>
                  <w:sz w:val="24"/>
                  <w:szCs w:val="24"/>
                </w:rPr>
                <w:t>https://vashifinancy.ru/</w:t>
              </w:r>
            </w:hyperlink>
            <w:r w:rsidRPr="007B33AB">
              <w:rPr>
                <w:sz w:val="24"/>
                <w:szCs w:val="24"/>
              </w:rPr>
              <w:t xml:space="preserve"> - проект Минфина «Дружи с финансами»</w:t>
            </w:r>
          </w:p>
          <w:p w:rsidR="00E67A32" w:rsidRPr="007B33AB" w:rsidRDefault="00E67A32" w:rsidP="00E67A3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2" w:history="1">
              <w:r w:rsidRPr="007B33AB">
                <w:rPr>
                  <w:rStyle w:val="a7"/>
                  <w:sz w:val="24"/>
                  <w:szCs w:val="24"/>
                </w:rPr>
                <w:t>https://vashifinancy.ru/child/articles/lichnyy-i-semeynyy-byudzhet/5-sekretov-finansovoy-gramotnosti-ot-ekspertov-portala-moneykids-ru/</w:t>
              </w:r>
            </w:hyperlink>
            <w:r w:rsidRPr="007B33AB">
              <w:rPr>
                <w:sz w:val="24"/>
                <w:szCs w:val="24"/>
              </w:rPr>
              <w:t xml:space="preserve"> - Пять секретов финансовой грамотности от портала </w:t>
            </w:r>
            <w:proofErr w:type="spellStart"/>
            <w:r w:rsidRPr="007B33AB">
              <w:rPr>
                <w:sz w:val="24"/>
                <w:szCs w:val="24"/>
              </w:rPr>
              <w:t>moneykids-ru</w:t>
            </w:r>
            <w:proofErr w:type="spellEnd"/>
          </w:p>
          <w:p w:rsidR="00E67A32" w:rsidRPr="007B33AB" w:rsidRDefault="00E67A32" w:rsidP="00E67A3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3" w:history="1">
              <w:r w:rsidRPr="007B33AB">
                <w:rPr>
                  <w:rStyle w:val="a7"/>
                  <w:sz w:val="24"/>
                  <w:szCs w:val="24"/>
                </w:rPr>
                <w:t>https://finagram.com/</w:t>
              </w:r>
            </w:hyperlink>
            <w:r w:rsidRPr="007B33AB">
              <w:rPr>
                <w:sz w:val="24"/>
                <w:szCs w:val="24"/>
              </w:rPr>
              <w:t xml:space="preserve"> - портал финансовой грамотности</w:t>
            </w:r>
          </w:p>
        </w:tc>
      </w:tr>
      <w:tr w:rsidR="0032743A" w:rsidRPr="008179F7" w:rsidTr="00E03F82">
        <w:tc>
          <w:tcPr>
            <w:tcW w:w="2228" w:type="dxa"/>
          </w:tcPr>
          <w:p w:rsidR="0032743A" w:rsidRPr="008179F7" w:rsidRDefault="0032743A" w:rsidP="0032743A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lastRenderedPageBreak/>
              <w:t>«Нетрадиционные техники рисования»</w:t>
            </w:r>
          </w:p>
        </w:tc>
        <w:tc>
          <w:tcPr>
            <w:tcW w:w="7299" w:type="dxa"/>
          </w:tcPr>
          <w:p w:rsidR="0032743A" w:rsidRPr="0042009B" w:rsidRDefault="0032743A" w:rsidP="0032743A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sz w:val="24"/>
                <w:szCs w:val="24"/>
              </w:rPr>
              <w:t>Рабочая программа</w:t>
            </w:r>
            <w:r w:rsidR="006E0491">
              <w:rPr>
                <w:sz w:val="24"/>
                <w:szCs w:val="24"/>
              </w:rPr>
              <w:t xml:space="preserve"> учебного</w:t>
            </w:r>
            <w:r w:rsidRPr="0042009B">
              <w:rPr>
                <w:sz w:val="24"/>
                <w:szCs w:val="24"/>
              </w:rPr>
              <w:t xml:space="preserve"> курса внеурочной деятельности «Нетрадиционные техники рисования». </w:t>
            </w:r>
            <w:r>
              <w:rPr>
                <w:sz w:val="24"/>
                <w:szCs w:val="24"/>
              </w:rPr>
              <w:t xml:space="preserve">Начальное общее образование, </w:t>
            </w:r>
            <w:r w:rsidR="006E0491">
              <w:rPr>
                <w:sz w:val="24"/>
                <w:szCs w:val="24"/>
              </w:rPr>
              <w:t>1-2</w:t>
            </w:r>
            <w:r w:rsidRPr="0042009B">
              <w:rPr>
                <w:sz w:val="24"/>
                <w:szCs w:val="24"/>
              </w:rPr>
              <w:t xml:space="preserve"> классы.</w:t>
            </w:r>
          </w:p>
          <w:p w:rsidR="00000E34" w:rsidRPr="008179F7" w:rsidRDefault="00000E34" w:rsidP="00000E34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Составлена:</w:t>
            </w:r>
            <w:r w:rsidRPr="0042009B">
              <w:rPr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ФГОС Н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№286)</w:t>
            </w:r>
            <w:r w:rsidRPr="0042009B">
              <w:rPr>
                <w:sz w:val="24"/>
                <w:szCs w:val="24"/>
              </w:rPr>
              <w:t xml:space="preserve">; </w:t>
            </w:r>
            <w:r w:rsidRPr="00AB1FDF">
              <w:rPr>
                <w:sz w:val="24"/>
                <w:szCs w:val="24"/>
              </w:rPr>
              <w:t xml:space="preserve">с учетом </w:t>
            </w:r>
            <w:r w:rsidRPr="00C216B1">
              <w:rPr>
                <w:sz w:val="24"/>
                <w:szCs w:val="24"/>
              </w:rPr>
              <w:t>авторской программы «</w:t>
            </w:r>
            <w:proofErr w:type="spellStart"/>
            <w:r w:rsidRPr="00C216B1">
              <w:rPr>
                <w:sz w:val="24"/>
                <w:szCs w:val="24"/>
              </w:rPr>
              <w:t>АдекАРТ</w:t>
            </w:r>
            <w:proofErr w:type="spellEnd"/>
            <w:r w:rsidRPr="00C216B1">
              <w:rPr>
                <w:sz w:val="24"/>
                <w:szCs w:val="24"/>
              </w:rPr>
              <w:t>» (школа акварели) М.</w:t>
            </w:r>
            <w:r w:rsidRPr="00FF6AF6">
              <w:rPr>
                <w:sz w:val="24"/>
                <w:szCs w:val="24"/>
              </w:rPr>
              <w:t xml:space="preserve"> </w:t>
            </w:r>
            <w:r w:rsidRPr="00C216B1">
              <w:rPr>
                <w:sz w:val="24"/>
                <w:szCs w:val="24"/>
              </w:rPr>
              <w:t>С.</w:t>
            </w:r>
            <w:r w:rsidRPr="00FF6A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Митрохиной.</w:t>
            </w:r>
          </w:p>
          <w:p w:rsidR="0032743A" w:rsidRPr="0042009B" w:rsidRDefault="0032743A" w:rsidP="003274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Срок реализации:</w:t>
            </w:r>
            <w:r w:rsidRPr="0042009B">
              <w:rPr>
                <w:sz w:val="24"/>
                <w:szCs w:val="24"/>
              </w:rPr>
              <w:t xml:space="preserve"> 1 год.</w:t>
            </w:r>
          </w:p>
          <w:p w:rsidR="0032743A" w:rsidRPr="0042009B" w:rsidRDefault="0032743A" w:rsidP="0032743A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42009B">
              <w:rPr>
                <w:sz w:val="24"/>
                <w:szCs w:val="24"/>
              </w:rPr>
              <w:t xml:space="preserve"> 1 час в неделю, 34 часа в год.</w:t>
            </w:r>
          </w:p>
          <w:p w:rsidR="0032743A" w:rsidRDefault="0032743A" w:rsidP="0032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hi-IN" w:bidi="hi-IN"/>
              </w:rPr>
            </w:pPr>
            <w:r w:rsidRPr="0042009B">
              <w:rPr>
                <w:b/>
                <w:sz w:val="24"/>
                <w:szCs w:val="24"/>
              </w:rPr>
              <w:t>Цель программы:</w:t>
            </w:r>
            <w:r w:rsidRPr="0042009B">
              <w:rPr>
                <w:sz w:val="24"/>
                <w:szCs w:val="24"/>
              </w:rPr>
              <w:t xml:space="preserve"> </w:t>
            </w:r>
            <w:r w:rsidRPr="00AB1FDF">
              <w:rPr>
                <w:sz w:val="24"/>
                <w:szCs w:val="24"/>
                <w:lang w:eastAsia="hi-IN" w:bidi="hi-IN"/>
              </w:rPr>
              <w:t>воспитание творческой личности, способной реализовать свой потенциал нетрадиционными средствами изобразительного искусства.</w:t>
            </w:r>
          </w:p>
          <w:p w:rsidR="0032743A" w:rsidRPr="000059DA" w:rsidRDefault="0032743A" w:rsidP="0032743A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59DA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32743A" w:rsidRDefault="0032743A" w:rsidP="0032743A">
            <w:pPr>
              <w:pStyle w:val="a3"/>
              <w:numPr>
                <w:ilvl w:val="0"/>
                <w:numId w:val="4"/>
              </w:numPr>
              <w:tabs>
                <w:tab w:val="left" w:pos="359"/>
                <w:tab w:val="center" w:pos="4677"/>
              </w:tabs>
              <w:spacing w:after="0" w:line="240" w:lineRule="auto"/>
              <w:ind w:left="63" w:firstLine="0"/>
              <w:jc w:val="both"/>
              <w:rPr>
                <w:sz w:val="24"/>
                <w:szCs w:val="24"/>
              </w:rPr>
            </w:pPr>
            <w:proofErr w:type="spellStart"/>
            <w:r w:rsidRPr="00FF6AF6">
              <w:rPr>
                <w:sz w:val="24"/>
                <w:szCs w:val="24"/>
              </w:rPr>
              <w:t>Марысаев</w:t>
            </w:r>
            <w:proofErr w:type="spellEnd"/>
            <w:r w:rsidRPr="00FF6AF6">
              <w:rPr>
                <w:sz w:val="24"/>
                <w:szCs w:val="24"/>
              </w:rPr>
              <w:t xml:space="preserve"> В. Учебное пособие по изобразительному искусству для нача</w:t>
            </w:r>
            <w:r>
              <w:rPr>
                <w:sz w:val="24"/>
                <w:szCs w:val="24"/>
              </w:rPr>
              <w:t>льной школы. – М.: Аквариум, 2017</w:t>
            </w:r>
            <w:r w:rsidRPr="00FF6AF6">
              <w:rPr>
                <w:sz w:val="24"/>
                <w:szCs w:val="24"/>
              </w:rPr>
              <w:t>. – 54 с.</w:t>
            </w:r>
          </w:p>
          <w:p w:rsidR="0032743A" w:rsidRDefault="0032743A" w:rsidP="0032743A">
            <w:pPr>
              <w:pStyle w:val="a3"/>
              <w:numPr>
                <w:ilvl w:val="0"/>
                <w:numId w:val="4"/>
              </w:numPr>
              <w:tabs>
                <w:tab w:val="left" w:pos="359"/>
                <w:tab w:val="center" w:pos="4677"/>
              </w:tabs>
              <w:spacing w:after="0" w:line="240" w:lineRule="auto"/>
              <w:ind w:left="63" w:firstLine="0"/>
              <w:jc w:val="both"/>
              <w:rPr>
                <w:sz w:val="24"/>
                <w:szCs w:val="24"/>
              </w:rPr>
            </w:pPr>
            <w:r w:rsidRPr="00FF6AF6">
              <w:rPr>
                <w:sz w:val="24"/>
                <w:szCs w:val="24"/>
              </w:rPr>
              <w:t>Зеленина Е. Л. Играем, познаем, рисуем: Кн. для учителей и родителей. – М.: Просвещение, 201</w:t>
            </w:r>
            <w:r>
              <w:rPr>
                <w:sz w:val="24"/>
                <w:szCs w:val="24"/>
              </w:rPr>
              <w:t>8</w:t>
            </w:r>
            <w:r w:rsidRPr="00FF6AF6">
              <w:rPr>
                <w:sz w:val="24"/>
                <w:szCs w:val="24"/>
              </w:rPr>
              <w:t>. – 64 с.</w:t>
            </w:r>
          </w:p>
          <w:p w:rsidR="0032743A" w:rsidRDefault="0032743A" w:rsidP="0032743A">
            <w:pPr>
              <w:pStyle w:val="a3"/>
              <w:numPr>
                <w:ilvl w:val="0"/>
                <w:numId w:val="4"/>
              </w:numPr>
              <w:tabs>
                <w:tab w:val="left" w:pos="359"/>
                <w:tab w:val="center" w:pos="4677"/>
              </w:tabs>
              <w:spacing w:after="0" w:line="240" w:lineRule="auto"/>
              <w:ind w:left="63" w:firstLine="0"/>
              <w:jc w:val="both"/>
              <w:rPr>
                <w:sz w:val="24"/>
                <w:szCs w:val="24"/>
              </w:rPr>
            </w:pPr>
            <w:proofErr w:type="spellStart"/>
            <w:r w:rsidRPr="00FF6AF6">
              <w:rPr>
                <w:sz w:val="24"/>
                <w:szCs w:val="24"/>
              </w:rPr>
              <w:t>Рузанова</w:t>
            </w:r>
            <w:proofErr w:type="spellEnd"/>
            <w:r w:rsidRPr="00FF6AF6">
              <w:rPr>
                <w:sz w:val="24"/>
                <w:szCs w:val="24"/>
              </w:rPr>
              <w:t xml:space="preserve"> Ю.В. Развитие моторики рук в нетрадиционной изобразительной деятельности. - М.: Сфера, 201</w:t>
            </w:r>
            <w:r>
              <w:rPr>
                <w:sz w:val="24"/>
                <w:szCs w:val="24"/>
              </w:rPr>
              <w:t>8</w:t>
            </w:r>
            <w:r w:rsidRPr="00FF6AF6">
              <w:rPr>
                <w:sz w:val="24"/>
                <w:szCs w:val="24"/>
              </w:rPr>
              <w:t>.</w:t>
            </w:r>
          </w:p>
          <w:p w:rsidR="0032743A" w:rsidRPr="000059DA" w:rsidRDefault="0032743A" w:rsidP="003274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3" w:firstLine="0"/>
              <w:jc w:val="both"/>
              <w:rPr>
                <w:sz w:val="24"/>
                <w:szCs w:val="24"/>
              </w:rPr>
            </w:pPr>
            <w:r w:rsidRPr="0058799F">
              <w:rPr>
                <w:sz w:val="24"/>
                <w:szCs w:val="24"/>
              </w:rPr>
              <w:t>Опыт работы учителя</w:t>
            </w:r>
            <w:r>
              <w:rPr>
                <w:sz w:val="24"/>
                <w:szCs w:val="24"/>
              </w:rPr>
              <w:t xml:space="preserve"> </w:t>
            </w:r>
            <w:r w:rsidRPr="0058799F">
              <w:rPr>
                <w:sz w:val="24"/>
                <w:szCs w:val="24"/>
              </w:rPr>
              <w:t>изобразительного искусства</w:t>
            </w:r>
            <w:r>
              <w:rPr>
                <w:sz w:val="24"/>
                <w:szCs w:val="24"/>
              </w:rPr>
              <w:t xml:space="preserve"> МБОУ СОШ №</w:t>
            </w:r>
            <w:r w:rsidRPr="0058799F">
              <w:rPr>
                <w:sz w:val="24"/>
                <w:szCs w:val="24"/>
              </w:rPr>
              <w:t>1 Даниловой Светланы Владимировны по теме: «Развитие воображения младших школьников с помощью нетрадиционных техник рисования» г. Анива 2012г.</w:t>
            </w:r>
          </w:p>
        </w:tc>
      </w:tr>
      <w:tr w:rsidR="006E0491" w:rsidRPr="008179F7" w:rsidTr="00E03F82">
        <w:tc>
          <w:tcPr>
            <w:tcW w:w="2228" w:type="dxa"/>
          </w:tcPr>
          <w:p w:rsidR="006E0491" w:rsidRPr="0042009B" w:rsidRDefault="006E0491" w:rsidP="006E0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«Знай – ка»</w:t>
            </w:r>
          </w:p>
        </w:tc>
        <w:tc>
          <w:tcPr>
            <w:tcW w:w="7299" w:type="dxa"/>
          </w:tcPr>
          <w:p w:rsidR="006E0491" w:rsidRPr="0042009B" w:rsidRDefault="006E0491" w:rsidP="006E04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sz w:val="24"/>
                <w:szCs w:val="24"/>
              </w:rPr>
              <w:t>Рабочая программа</w:t>
            </w:r>
            <w:r>
              <w:rPr>
                <w:sz w:val="24"/>
                <w:szCs w:val="24"/>
              </w:rPr>
              <w:t xml:space="preserve"> учебного</w:t>
            </w:r>
            <w:r w:rsidRPr="0042009B">
              <w:rPr>
                <w:sz w:val="24"/>
                <w:szCs w:val="24"/>
              </w:rPr>
              <w:t xml:space="preserve"> курса внеурочной деятельности «Знай - ка». Начальное общее образование, 1 классы.</w:t>
            </w:r>
          </w:p>
          <w:p w:rsidR="00000E34" w:rsidRPr="0042009B" w:rsidRDefault="00000E34" w:rsidP="00000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Составлена:</w:t>
            </w:r>
            <w:r>
              <w:rPr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ФГОС Н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№286)</w:t>
            </w:r>
            <w:r w:rsidRPr="0042009B">
              <w:rPr>
                <w:sz w:val="24"/>
                <w:szCs w:val="24"/>
              </w:rPr>
              <w:t xml:space="preserve">; с учётом программы «Учись учиться», автор Е.В. </w:t>
            </w:r>
            <w:proofErr w:type="spellStart"/>
            <w:r w:rsidRPr="0042009B">
              <w:rPr>
                <w:sz w:val="24"/>
                <w:szCs w:val="24"/>
              </w:rPr>
              <w:t>Языканова</w:t>
            </w:r>
            <w:proofErr w:type="spellEnd"/>
            <w:r w:rsidRPr="0042009B">
              <w:rPr>
                <w:sz w:val="24"/>
                <w:szCs w:val="24"/>
              </w:rPr>
              <w:t>. Учебно-методический комплекс «Развивающие задания: тесты, игры, упражнения». - М.: Издательство «Экзамен», 201</w:t>
            </w:r>
            <w:r>
              <w:rPr>
                <w:sz w:val="24"/>
                <w:szCs w:val="24"/>
              </w:rPr>
              <w:t>8</w:t>
            </w:r>
            <w:r w:rsidRPr="0042009B">
              <w:rPr>
                <w:sz w:val="24"/>
                <w:szCs w:val="24"/>
              </w:rPr>
              <w:t>г.; программы «Нейропсихологическое сопровождение развития детей", авторы В. Колганова, Е. Пивоварова, С. Колганов, И. Фридрих. Учебно-методический комплекс «Нейропсихологические занятия с детьми: 2 ч.»</w:t>
            </w:r>
            <w:r>
              <w:rPr>
                <w:sz w:val="24"/>
                <w:szCs w:val="24"/>
              </w:rPr>
              <w:t xml:space="preserve">. </w:t>
            </w:r>
            <w:r w:rsidRPr="0042009B">
              <w:rPr>
                <w:sz w:val="24"/>
                <w:szCs w:val="24"/>
              </w:rPr>
              <w:t>– М.: АЙРИС-пресс, 2018г.</w:t>
            </w:r>
          </w:p>
          <w:p w:rsidR="006E0491" w:rsidRPr="0042009B" w:rsidRDefault="006E0491" w:rsidP="006E04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Срок реализации:</w:t>
            </w:r>
            <w:r w:rsidRPr="0042009B">
              <w:rPr>
                <w:sz w:val="24"/>
                <w:szCs w:val="24"/>
              </w:rPr>
              <w:t xml:space="preserve"> 1 год.</w:t>
            </w:r>
          </w:p>
          <w:p w:rsidR="006E0491" w:rsidRPr="0042009B" w:rsidRDefault="006E0491" w:rsidP="006E04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42009B">
              <w:rPr>
                <w:sz w:val="24"/>
                <w:szCs w:val="24"/>
              </w:rPr>
              <w:t xml:space="preserve"> 1 час в неделю, 33 часа в год.</w:t>
            </w:r>
          </w:p>
          <w:p w:rsidR="006E0491" w:rsidRPr="0042009B" w:rsidRDefault="006E0491" w:rsidP="006E0491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Цель программы:</w:t>
            </w:r>
            <w:r w:rsidRPr="0042009B">
              <w:rPr>
                <w:sz w:val="24"/>
                <w:szCs w:val="24"/>
              </w:rPr>
              <w:t xml:space="preserve"> успешн</w:t>
            </w:r>
            <w:r>
              <w:rPr>
                <w:sz w:val="24"/>
                <w:szCs w:val="24"/>
              </w:rPr>
              <w:t>ая</w:t>
            </w:r>
            <w:r w:rsidRPr="0042009B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ая</w:t>
            </w:r>
            <w:r w:rsidRPr="0042009B">
              <w:rPr>
                <w:sz w:val="24"/>
                <w:szCs w:val="24"/>
              </w:rPr>
              <w:t xml:space="preserve"> адаптаци</w:t>
            </w:r>
            <w:r>
              <w:rPr>
                <w:sz w:val="24"/>
                <w:szCs w:val="24"/>
              </w:rPr>
              <w:t>я обучающихся</w:t>
            </w:r>
            <w:r w:rsidRPr="0042009B">
              <w:rPr>
                <w:sz w:val="24"/>
                <w:szCs w:val="24"/>
              </w:rPr>
              <w:t xml:space="preserve"> через систему специально-организованных коррекционно-развивающих занятий.</w:t>
            </w:r>
          </w:p>
          <w:p w:rsidR="006E0491" w:rsidRPr="0042009B" w:rsidRDefault="006E0491" w:rsidP="006E0491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6E0491" w:rsidRPr="0042009B" w:rsidRDefault="006E0491" w:rsidP="006E0491">
            <w:pPr>
              <w:pStyle w:val="a3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76"/>
              <w:contextualSpacing w:val="0"/>
              <w:jc w:val="both"/>
              <w:rPr>
                <w:sz w:val="24"/>
                <w:szCs w:val="24"/>
              </w:rPr>
            </w:pPr>
            <w:r w:rsidRPr="0042009B">
              <w:rPr>
                <w:sz w:val="24"/>
                <w:szCs w:val="24"/>
              </w:rPr>
              <w:t>Нейропсихологические занятия с детьми: В 2 ч. / В. Колганова, Е. Пивоварова, С. Колганов, И. Фридрих. – М.: АЙРИС-пресс, 2018г.</w:t>
            </w:r>
          </w:p>
          <w:p w:rsidR="006E0491" w:rsidRPr="0042009B" w:rsidRDefault="006E0491" w:rsidP="006E0491">
            <w:pPr>
              <w:pStyle w:val="a3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76"/>
              <w:contextualSpacing w:val="0"/>
              <w:jc w:val="both"/>
              <w:rPr>
                <w:sz w:val="24"/>
                <w:szCs w:val="24"/>
              </w:rPr>
            </w:pPr>
            <w:r w:rsidRPr="0042009B">
              <w:rPr>
                <w:sz w:val="24"/>
                <w:szCs w:val="24"/>
              </w:rPr>
              <w:t>Р</w:t>
            </w:r>
            <w:r w:rsidRPr="0042009B">
              <w:rPr>
                <w:bCs/>
                <w:sz w:val="24"/>
                <w:szCs w:val="24"/>
              </w:rPr>
              <w:t xml:space="preserve">азвивающие задания. Тесты, игры, упражнения. 1-4 классы. </w:t>
            </w:r>
            <w:proofErr w:type="spellStart"/>
            <w:r w:rsidRPr="0042009B">
              <w:rPr>
                <w:bCs/>
                <w:sz w:val="24"/>
                <w:szCs w:val="24"/>
              </w:rPr>
              <w:t>Яз</w:t>
            </w:r>
            <w:r>
              <w:rPr>
                <w:bCs/>
                <w:sz w:val="24"/>
                <w:szCs w:val="24"/>
              </w:rPr>
              <w:t>ыканова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Е.В. – М.: Экзамен, 2017</w:t>
            </w:r>
            <w:r w:rsidRPr="0042009B">
              <w:rPr>
                <w:bCs/>
                <w:sz w:val="24"/>
                <w:szCs w:val="24"/>
              </w:rPr>
              <w:t xml:space="preserve"> г. </w:t>
            </w:r>
          </w:p>
        </w:tc>
      </w:tr>
      <w:tr w:rsidR="0032743A" w:rsidRPr="008179F7" w:rsidTr="00E03F82">
        <w:tc>
          <w:tcPr>
            <w:tcW w:w="2228" w:type="dxa"/>
          </w:tcPr>
          <w:p w:rsidR="0032743A" w:rsidRPr="00006C74" w:rsidRDefault="0032743A" w:rsidP="003274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Чтобы моряком стать – надо математику знать!</w:t>
            </w:r>
            <w:r w:rsidRPr="00006C74">
              <w:rPr>
                <w:b/>
                <w:sz w:val="24"/>
                <w:szCs w:val="24"/>
              </w:rPr>
              <w:t>»</w:t>
            </w:r>
            <w:r w:rsidR="00C374CA">
              <w:rPr>
                <w:b/>
                <w:sz w:val="24"/>
                <w:szCs w:val="24"/>
              </w:rPr>
              <w:t xml:space="preserve"> (основы математической грамотности)</w:t>
            </w:r>
          </w:p>
        </w:tc>
        <w:tc>
          <w:tcPr>
            <w:tcW w:w="7299" w:type="dxa"/>
          </w:tcPr>
          <w:p w:rsidR="0032743A" w:rsidRPr="00006C74" w:rsidRDefault="0032743A" w:rsidP="0032743A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Рабочая программа </w:t>
            </w:r>
            <w:r w:rsidR="00C374CA">
              <w:rPr>
                <w:sz w:val="24"/>
                <w:szCs w:val="24"/>
              </w:rPr>
              <w:t xml:space="preserve">учебного </w:t>
            </w:r>
            <w:r w:rsidRPr="00006C74">
              <w:rPr>
                <w:sz w:val="24"/>
                <w:szCs w:val="24"/>
              </w:rPr>
              <w:t xml:space="preserve">курса внеурочной деятельности </w:t>
            </w:r>
            <w:r w:rsidRPr="00E03F82">
              <w:rPr>
                <w:sz w:val="24"/>
                <w:szCs w:val="24"/>
              </w:rPr>
              <w:t>«Чтобы моряком стать – надо математику знать!»</w:t>
            </w:r>
            <w:r w:rsidR="00000E34">
              <w:rPr>
                <w:sz w:val="24"/>
                <w:szCs w:val="24"/>
              </w:rPr>
              <w:t xml:space="preserve"> </w:t>
            </w:r>
            <w:r w:rsidR="00000E34" w:rsidRPr="00000E34">
              <w:rPr>
                <w:sz w:val="24"/>
                <w:szCs w:val="24"/>
              </w:rPr>
              <w:t>(основы математической грамотности)</w:t>
            </w:r>
            <w:r w:rsidRPr="00E03F82">
              <w:rPr>
                <w:sz w:val="24"/>
                <w:szCs w:val="24"/>
              </w:rPr>
              <w:t xml:space="preserve">. </w:t>
            </w:r>
            <w:r w:rsidRPr="00006C74">
              <w:rPr>
                <w:sz w:val="24"/>
                <w:szCs w:val="24"/>
              </w:rPr>
              <w:t>Начальное общее образование, 1-</w:t>
            </w:r>
            <w:r w:rsidR="00B10F91">
              <w:rPr>
                <w:sz w:val="24"/>
                <w:szCs w:val="24"/>
              </w:rPr>
              <w:t>2</w:t>
            </w:r>
            <w:r w:rsidRPr="00006C74">
              <w:rPr>
                <w:sz w:val="24"/>
                <w:szCs w:val="24"/>
              </w:rPr>
              <w:t xml:space="preserve"> классы.</w:t>
            </w:r>
          </w:p>
          <w:p w:rsidR="00000E34" w:rsidRPr="00006C74" w:rsidRDefault="00000E34" w:rsidP="00000E34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Составлена:</w:t>
            </w:r>
            <w:r w:rsidRPr="00006C74">
              <w:rPr>
                <w:sz w:val="24"/>
                <w:szCs w:val="24"/>
              </w:rPr>
              <w:t xml:space="preserve"> 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в соответствии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ФГОС Н</w:t>
            </w:r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 xml:space="preserve">ОО (Приказ </w:t>
            </w:r>
            <w:proofErr w:type="spellStart"/>
            <w:r w:rsidRPr="00D53212">
              <w:rPr>
                <w:rFonts w:eastAsia="Calibri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России от 31.05.2021 №286)</w:t>
            </w:r>
            <w:r w:rsidRPr="00006C74">
              <w:rPr>
                <w:sz w:val="24"/>
                <w:szCs w:val="24"/>
              </w:rPr>
              <w:t xml:space="preserve">; 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с учетом примерной программы </w:t>
            </w:r>
            <w:r w:rsidRPr="00006C74">
              <w:rPr>
                <w:sz w:val="24"/>
                <w:szCs w:val="24"/>
              </w:rPr>
              <w:t>курса внеурочной деятельности «Развитие познавательных способностей», автор О.А. Холодова. -  М.: РОСТ книга, 201</w:t>
            </w:r>
            <w:r>
              <w:rPr>
                <w:sz w:val="24"/>
                <w:szCs w:val="24"/>
              </w:rPr>
              <w:t>7</w:t>
            </w:r>
            <w:r w:rsidRPr="00006C74">
              <w:rPr>
                <w:sz w:val="24"/>
                <w:szCs w:val="24"/>
              </w:rPr>
              <w:t xml:space="preserve"> г.</w:t>
            </w:r>
          </w:p>
          <w:p w:rsidR="0032743A" w:rsidRPr="00006C74" w:rsidRDefault="0032743A" w:rsidP="003274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lastRenderedPageBreak/>
              <w:t>Срок реализации:</w:t>
            </w:r>
            <w:r w:rsidR="00B10F91">
              <w:rPr>
                <w:sz w:val="24"/>
                <w:szCs w:val="24"/>
              </w:rPr>
              <w:t xml:space="preserve"> 2</w:t>
            </w:r>
            <w:r w:rsidRPr="00006C74">
              <w:rPr>
                <w:sz w:val="24"/>
                <w:szCs w:val="24"/>
              </w:rPr>
              <w:t xml:space="preserve"> года.</w:t>
            </w:r>
          </w:p>
          <w:p w:rsidR="0032743A" w:rsidRPr="00006C74" w:rsidRDefault="0032743A" w:rsidP="003274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006C74">
              <w:rPr>
                <w:sz w:val="24"/>
                <w:szCs w:val="24"/>
              </w:rPr>
              <w:t xml:space="preserve"> 1 класс: 1 ч</w:t>
            </w:r>
            <w:r w:rsidR="00B10F91">
              <w:rPr>
                <w:sz w:val="24"/>
                <w:szCs w:val="24"/>
              </w:rPr>
              <w:t xml:space="preserve">ас в неделю, 33 часа в год, 2 </w:t>
            </w:r>
            <w:r w:rsidRPr="00006C74">
              <w:rPr>
                <w:sz w:val="24"/>
                <w:szCs w:val="24"/>
              </w:rPr>
              <w:t xml:space="preserve">классы: 1 час в неделю, 34 часа в год, всего на реализацию программы – </w:t>
            </w:r>
            <w:r w:rsidR="0060457E">
              <w:rPr>
                <w:sz w:val="24"/>
                <w:szCs w:val="24"/>
              </w:rPr>
              <w:t>6</w:t>
            </w:r>
            <w:r w:rsidR="00B10F91">
              <w:rPr>
                <w:sz w:val="24"/>
                <w:szCs w:val="24"/>
              </w:rPr>
              <w:t>7</w:t>
            </w:r>
            <w:r w:rsidRPr="00006C74">
              <w:rPr>
                <w:sz w:val="24"/>
                <w:szCs w:val="24"/>
              </w:rPr>
              <w:t xml:space="preserve"> часов.</w:t>
            </w:r>
          </w:p>
          <w:p w:rsidR="0032743A" w:rsidRPr="00006C74" w:rsidRDefault="0032743A" w:rsidP="0032743A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b/>
                <w:sz w:val="24"/>
                <w:szCs w:val="24"/>
                <w:lang w:eastAsia="en-US"/>
              </w:rPr>
              <w:t>Цель программы: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00E34" w:rsidRPr="00000E34">
              <w:rPr>
                <w:sz w:val="24"/>
                <w:szCs w:val="24"/>
              </w:rPr>
              <w:t>формирование математической грам</w:t>
            </w:r>
            <w:r w:rsidR="00000E34">
              <w:rPr>
                <w:sz w:val="24"/>
                <w:szCs w:val="24"/>
              </w:rPr>
              <w:t xml:space="preserve">отности </w:t>
            </w:r>
            <w:proofErr w:type="gramStart"/>
            <w:r w:rsidR="00000E34">
              <w:rPr>
                <w:sz w:val="24"/>
                <w:szCs w:val="24"/>
              </w:rPr>
              <w:t>обучающихся</w:t>
            </w:r>
            <w:r w:rsidR="003B0601">
              <w:rPr>
                <w:sz w:val="24"/>
                <w:szCs w:val="24"/>
              </w:rPr>
              <w:t xml:space="preserve"> </w:t>
            </w:r>
            <w:r w:rsidR="00000E34">
              <w:rPr>
                <w:sz w:val="24"/>
                <w:szCs w:val="24"/>
              </w:rPr>
              <w:t xml:space="preserve">через систему </w:t>
            </w:r>
            <w:r w:rsidR="00000E34" w:rsidRPr="00000E34">
              <w:rPr>
                <w:sz w:val="24"/>
                <w:szCs w:val="24"/>
              </w:rPr>
              <w:t>заняти</w:t>
            </w:r>
            <w:r w:rsidR="00000E34">
              <w:rPr>
                <w:sz w:val="24"/>
                <w:szCs w:val="24"/>
              </w:rPr>
              <w:t>й</w:t>
            </w:r>
            <w:proofErr w:type="gramEnd"/>
            <w:r w:rsidR="00000E34" w:rsidRPr="00000E34">
              <w:rPr>
                <w:sz w:val="24"/>
                <w:szCs w:val="24"/>
              </w:rPr>
              <w:t xml:space="preserve"> содействую</w:t>
            </w:r>
            <w:r w:rsidR="00000E34">
              <w:rPr>
                <w:sz w:val="24"/>
                <w:szCs w:val="24"/>
              </w:rPr>
              <w:t>щих</w:t>
            </w:r>
            <w:r w:rsidR="00000E34" w:rsidRPr="00000E34">
              <w:rPr>
                <w:sz w:val="24"/>
                <w:szCs w:val="24"/>
              </w:rPr>
              <w:t xml:space="preserve"> развитию способности решать проблемы, логически рассуждать и анализировать информацию</w:t>
            </w:r>
            <w:r w:rsidR="00000E34">
              <w:rPr>
                <w:sz w:val="24"/>
                <w:szCs w:val="24"/>
              </w:rPr>
              <w:t xml:space="preserve">; </w:t>
            </w:r>
            <w:r w:rsidRPr="00000E34">
              <w:rPr>
                <w:sz w:val="24"/>
                <w:szCs w:val="24"/>
              </w:rPr>
              <w:t>интеллектуальное развитие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детей через решение математических задач.  </w:t>
            </w:r>
          </w:p>
          <w:p w:rsidR="0032743A" w:rsidRPr="00006C74" w:rsidRDefault="0032743A" w:rsidP="0032743A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b/>
                <w:sz w:val="24"/>
                <w:szCs w:val="24"/>
                <w:lang w:eastAsia="en-US"/>
              </w:rPr>
              <w:t>Учебно-методический комплекс: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Агаркова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Н. В. Нескучная математика. 1 – 4 классы. Занимательная математика. - Волгоград: Учитель, 2007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Лавриненко Т. А. Задания развивающего характера по математике. - Саратов: Лицей, 2002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Методика работы с задачами повышенной трудности в начальной школе. М.: Панорама, 2006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Сахаров И. П. </w:t>
            </w: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Аменицын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Н. Н. Забавная арифметика. - </w:t>
            </w: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С.Пб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>.: Лань, 1995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Симановский А. Э. Развитие творческого мышления детей. М.: Академкнига/Учебник, 2002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Стандарты второго поколения. Оценка достижения планируемых результатов в начальной школе.Ч.1 – М.: Просвещение, 2010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Сухин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И. Г. Занимательные материалы. М.: </w:t>
            </w: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Вако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>, 20</w:t>
            </w: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Узорова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О. В., </w:t>
            </w: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Нефёдова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Е. А. Вся математика с контрольными вопросами и великолепными игровыми задачами. 1 – 4 классы. - М., 2004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Федеральный государственный образовательный стандарт начального общего образования – М.: Просвещение, 201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Холодова О.А. Программа курса «Развитие познавательных спосо</w:t>
            </w:r>
            <w:r>
              <w:rPr>
                <w:rFonts w:eastAsia="Calibri"/>
                <w:sz w:val="24"/>
                <w:szCs w:val="24"/>
                <w:lang w:eastAsia="en-US"/>
              </w:rPr>
              <w:t>бностей». - М.: РОСТ книга, 2018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Холодова О.А. Юным умникам и умницам: Задания по развитию познавательных способностей. - М.: РОСТ книга, 201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2743A" w:rsidRPr="00006C74" w:rsidRDefault="0032743A" w:rsidP="0032743A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Шкляров Т. В. Как научить вашего ребёнка решать задачи. - М.: Грамотей, 2004 г.</w:t>
            </w:r>
          </w:p>
        </w:tc>
      </w:tr>
      <w:tr w:rsidR="00000E34" w:rsidRPr="008179F7" w:rsidTr="00E03F82">
        <w:tc>
          <w:tcPr>
            <w:tcW w:w="2228" w:type="dxa"/>
          </w:tcPr>
          <w:p w:rsidR="00000E34" w:rsidRPr="00000E34" w:rsidRDefault="00000E34" w:rsidP="003274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0E3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«Путешествие в Книжную страну»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(формирование читательской грамотности)</w:t>
            </w:r>
          </w:p>
        </w:tc>
        <w:tc>
          <w:tcPr>
            <w:tcW w:w="7299" w:type="dxa"/>
          </w:tcPr>
          <w:p w:rsidR="00000E34" w:rsidRPr="00000E34" w:rsidRDefault="00000E34" w:rsidP="00000E34">
            <w:pPr>
              <w:pStyle w:val="a3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0E34">
              <w:rPr>
                <w:rFonts w:eastAsia="Calibri"/>
                <w:sz w:val="24"/>
                <w:szCs w:val="24"/>
                <w:lang w:eastAsia="en-US"/>
              </w:rPr>
              <w:t>Рабочая программа учебного курса внеурочной деятельности «Путешествие в Книжную страну» (формирование читательской грамотности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). 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000E34">
              <w:rPr>
                <w:rFonts w:eastAsia="Calibri"/>
                <w:sz w:val="24"/>
                <w:szCs w:val="24"/>
                <w:lang w:eastAsia="en-US"/>
              </w:rPr>
              <w:t>ачальн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ое</w:t>
            </w:r>
            <w:r w:rsidRPr="00000E34">
              <w:rPr>
                <w:rFonts w:eastAsia="Calibri"/>
                <w:sz w:val="24"/>
                <w:szCs w:val="24"/>
                <w:lang w:eastAsia="en-US"/>
              </w:rPr>
              <w:t xml:space="preserve"> обще</w:t>
            </w:r>
            <w:r>
              <w:rPr>
                <w:rFonts w:eastAsia="Calibri"/>
                <w:sz w:val="24"/>
                <w:szCs w:val="24"/>
                <w:lang w:eastAsia="en-US"/>
              </w:rPr>
              <w:t>е образование</w:t>
            </w:r>
            <w:r w:rsidRPr="00000E34">
              <w:rPr>
                <w:rFonts w:eastAsia="Calibri"/>
                <w:sz w:val="24"/>
                <w:szCs w:val="24"/>
                <w:lang w:eastAsia="en-US"/>
              </w:rPr>
              <w:t>, 2 класс.</w:t>
            </w:r>
          </w:p>
          <w:p w:rsidR="00000E34" w:rsidRPr="00000E34" w:rsidRDefault="00000E34" w:rsidP="00000E34">
            <w:pPr>
              <w:pStyle w:val="a3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0E34">
              <w:rPr>
                <w:rFonts w:eastAsia="Calibri"/>
                <w:b/>
                <w:sz w:val="24"/>
                <w:szCs w:val="24"/>
                <w:lang w:eastAsia="en-US"/>
              </w:rPr>
              <w:t>Составлена:</w:t>
            </w:r>
            <w:r w:rsidRPr="00000E34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ФГОС НОО (Приказ </w:t>
            </w:r>
            <w:proofErr w:type="spellStart"/>
            <w:r w:rsidRPr="00000E34">
              <w:rPr>
                <w:rFonts w:eastAsia="Calibri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00E34">
              <w:rPr>
                <w:rFonts w:eastAsia="Calibri"/>
                <w:sz w:val="24"/>
                <w:szCs w:val="24"/>
                <w:lang w:eastAsia="en-US"/>
              </w:rPr>
              <w:t xml:space="preserve"> России от 31.05.2021 №286)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Pr="00000E34">
              <w:rPr>
                <w:rFonts w:eastAsia="Calibri"/>
                <w:sz w:val="24"/>
                <w:szCs w:val="24"/>
                <w:lang w:eastAsia="en-US"/>
              </w:rPr>
              <w:t xml:space="preserve">с учетом </w:t>
            </w:r>
            <w:r w:rsidR="0060457E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00E34">
              <w:rPr>
                <w:rFonts w:eastAsia="Calibri"/>
                <w:sz w:val="24"/>
                <w:szCs w:val="24"/>
                <w:lang w:eastAsia="en-US"/>
              </w:rPr>
              <w:t>рограммы внеурочной деятельности С. А. Чехова «Функциональная грамотность» 1 - 4 классы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000E34">
              <w:rPr>
                <w:rFonts w:eastAsia="Calibri"/>
                <w:sz w:val="24"/>
                <w:szCs w:val="24"/>
                <w:lang w:eastAsia="en-US"/>
              </w:rPr>
              <w:t>[https://infourok.ru/rabochaya-programma-dlya-nachalnoj-shkoly-po-teme-funkcionalnaya-gramotnost-5332804.html]</w:t>
            </w:r>
          </w:p>
          <w:p w:rsidR="00000E34" w:rsidRPr="00000E34" w:rsidRDefault="00000E34" w:rsidP="00000E34">
            <w:pPr>
              <w:pStyle w:val="a3"/>
              <w:tabs>
                <w:tab w:val="left" w:pos="240"/>
              </w:tabs>
              <w:spacing w:after="0" w:line="240" w:lineRule="auto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0E34">
              <w:rPr>
                <w:rFonts w:eastAsia="Calibri"/>
                <w:sz w:val="24"/>
                <w:szCs w:val="24"/>
                <w:lang w:eastAsia="en-US"/>
              </w:rPr>
              <w:t xml:space="preserve">Количество часов для реализации программы - 34 часа за 1 год обучения из расчёта 1 час в неделю ежегодно. </w:t>
            </w:r>
          </w:p>
          <w:p w:rsidR="0060457E" w:rsidRPr="0042009B" w:rsidRDefault="0060457E" w:rsidP="00604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Срок реализации:</w:t>
            </w:r>
            <w:r w:rsidRPr="0042009B">
              <w:rPr>
                <w:sz w:val="24"/>
                <w:szCs w:val="24"/>
              </w:rPr>
              <w:t xml:space="preserve"> 1 год.</w:t>
            </w:r>
          </w:p>
          <w:p w:rsidR="0060457E" w:rsidRPr="0042009B" w:rsidRDefault="0060457E" w:rsidP="00604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42009B">
              <w:rPr>
                <w:sz w:val="24"/>
                <w:szCs w:val="24"/>
              </w:rPr>
              <w:t xml:space="preserve"> 1 час в неделю, 3</w:t>
            </w:r>
            <w:r>
              <w:rPr>
                <w:sz w:val="24"/>
                <w:szCs w:val="24"/>
              </w:rPr>
              <w:t>4</w:t>
            </w:r>
            <w:r w:rsidRPr="0042009B">
              <w:rPr>
                <w:sz w:val="24"/>
                <w:szCs w:val="24"/>
              </w:rPr>
              <w:t xml:space="preserve"> часа в год.</w:t>
            </w:r>
          </w:p>
          <w:p w:rsidR="00000E34" w:rsidRPr="00D53212" w:rsidRDefault="00000E34" w:rsidP="00000E3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5321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Цели изучения: </w:t>
            </w:r>
            <w:r w:rsidRPr="002B3CE1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читательской</w:t>
            </w:r>
            <w:r w:rsidRPr="002B3CE1">
              <w:rPr>
                <w:sz w:val="24"/>
                <w:szCs w:val="24"/>
              </w:rPr>
              <w:t xml:space="preserve"> грамотности: способност</w:t>
            </w:r>
            <w:r>
              <w:rPr>
                <w:sz w:val="24"/>
                <w:szCs w:val="24"/>
              </w:rPr>
              <w:t>и</w:t>
            </w:r>
            <w:r w:rsidRPr="002B3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 w:rsidRPr="002B3CE1">
              <w:rPr>
                <w:sz w:val="24"/>
                <w:szCs w:val="24"/>
              </w:rPr>
              <w:t xml:space="preserve"> понимать и использовать письменные тексты, размышлять о них и заниматься чтением, чтобы достигать своих целей, расшир</w:t>
            </w:r>
            <w:r>
              <w:rPr>
                <w:sz w:val="24"/>
                <w:szCs w:val="24"/>
              </w:rPr>
              <w:t>я</w:t>
            </w:r>
            <w:r w:rsidRPr="002B3CE1">
              <w:rPr>
                <w:sz w:val="24"/>
                <w:szCs w:val="24"/>
              </w:rPr>
              <w:t>ть свои знания и возможности, участвовать в социальной жизни.</w:t>
            </w:r>
          </w:p>
          <w:p w:rsidR="00000E34" w:rsidRPr="00D53212" w:rsidRDefault="00000E34" w:rsidP="00000E34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53212">
              <w:rPr>
                <w:b/>
                <w:color w:val="000000"/>
                <w:sz w:val="24"/>
                <w:szCs w:val="24"/>
              </w:rPr>
              <w:lastRenderedPageBreak/>
              <w:t>Учебно-методический комплект:</w:t>
            </w:r>
          </w:p>
          <w:p w:rsidR="00000E34" w:rsidRPr="0080315E" w:rsidRDefault="00000E34" w:rsidP="00000E34">
            <w:pPr>
              <w:numPr>
                <w:ilvl w:val="0"/>
                <w:numId w:val="25"/>
              </w:numPr>
              <w:tabs>
                <w:tab w:val="center" w:pos="59"/>
                <w:tab w:val="left" w:pos="240"/>
              </w:tabs>
              <w:spacing w:after="0" w:line="240" w:lineRule="auto"/>
              <w:ind w:left="59"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Программа</w:t>
            </w:r>
            <w:r w:rsidRPr="0080315E">
              <w:rPr>
                <w:rFonts w:eastAsia="Calibri"/>
                <w:color w:val="000000" w:themeColor="text1"/>
                <w:sz w:val="24"/>
                <w:szCs w:val="24"/>
              </w:rPr>
              <w:t xml:space="preserve"> внеурочной деятельности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«Функциональная грамотность»</w:t>
            </w:r>
            <w:r w:rsidRPr="0080315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1 - </w:t>
            </w:r>
            <w:r w:rsidRPr="0080315E">
              <w:rPr>
                <w:rFonts w:eastAsia="Calibri"/>
                <w:color w:val="000000" w:themeColor="text1"/>
                <w:sz w:val="24"/>
                <w:szCs w:val="24"/>
              </w:rPr>
              <w:t>4 классы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/ сост. С. А. Чехова</w:t>
            </w:r>
            <w:r>
              <w:rPr>
                <w:b/>
                <w:sz w:val="24"/>
                <w:szCs w:val="24"/>
              </w:rPr>
              <w:t xml:space="preserve">. - </w:t>
            </w:r>
            <w:r w:rsidRPr="0080315E">
              <w:rPr>
                <w:sz w:val="24"/>
                <w:szCs w:val="24"/>
              </w:rPr>
              <w:t xml:space="preserve">2021. – </w:t>
            </w:r>
            <w:r w:rsidRPr="0080315E">
              <w:rPr>
                <w:rFonts w:eastAsia="Calibri"/>
                <w:color w:val="000000" w:themeColor="text1"/>
                <w:sz w:val="24"/>
                <w:szCs w:val="24"/>
              </w:rPr>
              <w:t>[https://infourok.ru/rabochaya-programma-dlya-nachalnoj-shkoly-po-teme-funkcionalnaya-gramotnost-5332804.html]</w:t>
            </w:r>
          </w:p>
          <w:p w:rsidR="00000E34" w:rsidRPr="00395E6B" w:rsidRDefault="00000E34" w:rsidP="00000E34">
            <w:pPr>
              <w:numPr>
                <w:ilvl w:val="0"/>
                <w:numId w:val="25"/>
              </w:numPr>
              <w:tabs>
                <w:tab w:val="center" w:pos="59"/>
                <w:tab w:val="left" w:pos="240"/>
              </w:tabs>
              <w:spacing w:after="0" w:line="240" w:lineRule="auto"/>
              <w:ind w:left="59" w:firstLine="0"/>
              <w:jc w:val="both"/>
              <w:rPr>
                <w:sz w:val="24"/>
                <w:szCs w:val="24"/>
              </w:rPr>
            </w:pPr>
            <w:proofErr w:type="spellStart"/>
            <w:r w:rsidRPr="00395E6B">
              <w:rPr>
                <w:sz w:val="24"/>
                <w:szCs w:val="24"/>
              </w:rPr>
              <w:t>Валькова</w:t>
            </w:r>
            <w:proofErr w:type="spellEnd"/>
            <w:r w:rsidRPr="00395E6B">
              <w:rPr>
                <w:sz w:val="24"/>
                <w:szCs w:val="24"/>
              </w:rPr>
              <w:t xml:space="preserve">, В. Г. </w:t>
            </w:r>
            <w:proofErr w:type="spellStart"/>
            <w:r w:rsidRPr="00395E6B">
              <w:rPr>
                <w:sz w:val="24"/>
                <w:szCs w:val="24"/>
              </w:rPr>
              <w:t>Книжкин</w:t>
            </w:r>
            <w:proofErr w:type="spellEnd"/>
            <w:r w:rsidRPr="00395E6B">
              <w:rPr>
                <w:sz w:val="24"/>
                <w:szCs w:val="24"/>
              </w:rPr>
              <w:t xml:space="preserve"> дом / В</w:t>
            </w:r>
            <w:r>
              <w:rPr>
                <w:sz w:val="24"/>
                <w:szCs w:val="24"/>
              </w:rPr>
              <w:t xml:space="preserve">. Г. </w:t>
            </w:r>
            <w:proofErr w:type="spellStart"/>
            <w:r>
              <w:rPr>
                <w:sz w:val="24"/>
                <w:szCs w:val="24"/>
              </w:rPr>
              <w:t>Валькова</w:t>
            </w:r>
            <w:proofErr w:type="spellEnd"/>
            <w:r>
              <w:rPr>
                <w:sz w:val="24"/>
                <w:szCs w:val="24"/>
              </w:rPr>
              <w:t xml:space="preserve">, А. Н. </w:t>
            </w:r>
            <w:proofErr w:type="spellStart"/>
            <w:r>
              <w:rPr>
                <w:sz w:val="24"/>
                <w:szCs w:val="24"/>
              </w:rPr>
              <w:t>Спаль</w:t>
            </w:r>
            <w:proofErr w:type="spellEnd"/>
            <w:r>
              <w:rPr>
                <w:sz w:val="24"/>
                <w:szCs w:val="24"/>
              </w:rPr>
              <w:t>. – Москва</w:t>
            </w:r>
            <w:r w:rsidRPr="00395E6B">
              <w:rPr>
                <w:sz w:val="24"/>
                <w:szCs w:val="24"/>
              </w:rPr>
              <w:t>: Книжная палата, 1990. – 80 с.</w:t>
            </w:r>
          </w:p>
          <w:p w:rsidR="00000E34" w:rsidRPr="00395E6B" w:rsidRDefault="00000E34" w:rsidP="00000E34">
            <w:pPr>
              <w:numPr>
                <w:ilvl w:val="0"/>
                <w:numId w:val="25"/>
              </w:numPr>
              <w:tabs>
                <w:tab w:val="center" w:pos="59"/>
                <w:tab w:val="left" w:pos="240"/>
              </w:tabs>
              <w:spacing w:after="0" w:line="240" w:lineRule="auto"/>
              <w:ind w:left="59" w:firstLine="0"/>
              <w:jc w:val="both"/>
              <w:rPr>
                <w:sz w:val="24"/>
                <w:szCs w:val="24"/>
              </w:rPr>
            </w:pPr>
            <w:r w:rsidRPr="00395E6B">
              <w:rPr>
                <w:sz w:val="24"/>
                <w:szCs w:val="24"/>
              </w:rPr>
              <w:t>Школьная библиотека – территория детства / сост. Т.</w:t>
            </w:r>
            <w:r>
              <w:rPr>
                <w:sz w:val="24"/>
                <w:szCs w:val="24"/>
              </w:rPr>
              <w:t xml:space="preserve"> Д. Жукова, Е. В. Головань. – Москва</w:t>
            </w:r>
            <w:r w:rsidRPr="00395E6B">
              <w:rPr>
                <w:sz w:val="24"/>
                <w:szCs w:val="24"/>
              </w:rPr>
              <w:t xml:space="preserve">: Русская школьная библиотечная ассоциация, 2011. – 495 с. </w:t>
            </w:r>
          </w:p>
          <w:p w:rsidR="00000E34" w:rsidRPr="00006C74" w:rsidRDefault="00000E34" w:rsidP="00000E34">
            <w:pPr>
              <w:numPr>
                <w:ilvl w:val="0"/>
                <w:numId w:val="25"/>
              </w:numPr>
              <w:tabs>
                <w:tab w:val="center" w:pos="59"/>
                <w:tab w:val="left" w:pos="240"/>
              </w:tabs>
              <w:spacing w:after="0" w:line="240" w:lineRule="auto"/>
              <w:ind w:left="59" w:firstLine="0"/>
              <w:rPr>
                <w:sz w:val="24"/>
                <w:szCs w:val="24"/>
              </w:rPr>
            </w:pPr>
            <w:r w:rsidRPr="00395E6B">
              <w:rPr>
                <w:sz w:val="24"/>
                <w:szCs w:val="24"/>
              </w:rPr>
              <w:t>Колесникова, О. Н. Рабочая программа внеурочной деятельности «Книжная страна» на 2010 – 2011 учебный год // Школьная библиотека. – 2011. – № 5. – С. 51-55.</w:t>
            </w:r>
          </w:p>
        </w:tc>
      </w:tr>
      <w:tr w:rsidR="0060457E" w:rsidRPr="008179F7" w:rsidTr="00E03F82">
        <w:tc>
          <w:tcPr>
            <w:tcW w:w="2228" w:type="dxa"/>
          </w:tcPr>
          <w:p w:rsidR="0060457E" w:rsidRPr="00990758" w:rsidRDefault="0060457E" w:rsidP="006045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0758">
              <w:rPr>
                <w:b/>
                <w:sz w:val="24"/>
                <w:szCs w:val="24"/>
              </w:rPr>
              <w:lastRenderedPageBreak/>
              <w:t>«ОФП. Подвижные игры»</w:t>
            </w:r>
          </w:p>
        </w:tc>
        <w:tc>
          <w:tcPr>
            <w:tcW w:w="7299" w:type="dxa"/>
          </w:tcPr>
          <w:p w:rsidR="0060457E" w:rsidRPr="00990758" w:rsidRDefault="0060457E" w:rsidP="0060457E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90758">
              <w:rPr>
                <w:sz w:val="24"/>
                <w:szCs w:val="24"/>
              </w:rPr>
              <w:t xml:space="preserve">Рабочая программа </w:t>
            </w:r>
            <w:r>
              <w:rPr>
                <w:sz w:val="24"/>
                <w:szCs w:val="24"/>
              </w:rPr>
              <w:t xml:space="preserve">учебного </w:t>
            </w:r>
            <w:r w:rsidRPr="00990758">
              <w:rPr>
                <w:sz w:val="24"/>
                <w:szCs w:val="24"/>
              </w:rPr>
              <w:t xml:space="preserve">курса внеурочной деятельности «ОФП. Подвижные игры». Начальное общее образование, 1, </w:t>
            </w:r>
            <w:r>
              <w:rPr>
                <w:sz w:val="24"/>
                <w:szCs w:val="24"/>
              </w:rPr>
              <w:t>2</w:t>
            </w:r>
            <w:r w:rsidRPr="00990758">
              <w:rPr>
                <w:sz w:val="24"/>
                <w:szCs w:val="24"/>
              </w:rPr>
              <w:t xml:space="preserve"> классы. </w:t>
            </w:r>
          </w:p>
          <w:p w:rsidR="0060457E" w:rsidRPr="00990758" w:rsidRDefault="0060457E" w:rsidP="0060457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758">
              <w:rPr>
                <w:rFonts w:eastAsia="Calibri"/>
                <w:b/>
                <w:sz w:val="24"/>
                <w:szCs w:val="24"/>
              </w:rPr>
              <w:t>Составлена:</w:t>
            </w:r>
            <w:r w:rsidRPr="00990758">
              <w:rPr>
                <w:rFonts w:eastAsia="Calibri"/>
                <w:sz w:val="24"/>
                <w:szCs w:val="24"/>
              </w:rPr>
              <w:t xml:space="preserve"> </w:t>
            </w:r>
            <w:r w:rsidRPr="00000E34">
              <w:rPr>
                <w:rFonts w:eastAsia="Calibri"/>
                <w:sz w:val="24"/>
                <w:szCs w:val="24"/>
                <w:lang w:eastAsia="en-US"/>
              </w:rPr>
              <w:t xml:space="preserve">в соответствии с ФГОС НОО (Приказ </w:t>
            </w:r>
            <w:proofErr w:type="spellStart"/>
            <w:r w:rsidRPr="00000E34">
              <w:rPr>
                <w:rFonts w:eastAsia="Calibri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00E34">
              <w:rPr>
                <w:rFonts w:eastAsia="Calibri"/>
                <w:sz w:val="24"/>
                <w:szCs w:val="24"/>
                <w:lang w:eastAsia="en-US"/>
              </w:rPr>
              <w:t xml:space="preserve"> России от 31.05.2021 №286)</w:t>
            </w:r>
            <w:r w:rsidRPr="00990758">
              <w:rPr>
                <w:sz w:val="24"/>
                <w:szCs w:val="24"/>
              </w:rPr>
              <w:t>; с</w:t>
            </w:r>
            <w:r w:rsidRPr="00990758">
              <w:rPr>
                <w:rFonts w:eastAsia="Calibri"/>
                <w:sz w:val="24"/>
                <w:szCs w:val="24"/>
              </w:rPr>
              <w:t xml:space="preserve"> учетом примерной программы внеурочной деятельности </w:t>
            </w:r>
            <w:r w:rsidRPr="00990758">
              <w:rPr>
                <w:rFonts w:eastAsia="Calibri"/>
                <w:sz w:val="24"/>
                <w:szCs w:val="24"/>
                <w:shd w:val="clear" w:color="auto" w:fill="FFFFFF"/>
              </w:rPr>
              <w:t>под ред. В. А. Горского. М.: Просвещение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0457E" w:rsidRPr="00990758" w:rsidRDefault="0060457E" w:rsidP="00604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0758">
              <w:rPr>
                <w:b/>
                <w:sz w:val="24"/>
                <w:szCs w:val="24"/>
              </w:rPr>
              <w:t>Срок реализации:</w:t>
            </w:r>
            <w:r w:rsidRPr="00990758">
              <w:rPr>
                <w:sz w:val="24"/>
                <w:szCs w:val="24"/>
              </w:rPr>
              <w:t xml:space="preserve"> 1 год.</w:t>
            </w:r>
          </w:p>
          <w:p w:rsidR="0060457E" w:rsidRPr="00990758" w:rsidRDefault="0060457E" w:rsidP="006045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0758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990758">
              <w:rPr>
                <w:sz w:val="24"/>
                <w:szCs w:val="24"/>
              </w:rPr>
              <w:t xml:space="preserve"> </w:t>
            </w:r>
            <w:r w:rsidRPr="00990758">
              <w:rPr>
                <w:rFonts w:eastAsia="Calibri"/>
                <w:sz w:val="24"/>
                <w:szCs w:val="24"/>
              </w:rPr>
              <w:t>1час в неделю, в</w:t>
            </w:r>
            <w:r>
              <w:rPr>
                <w:rFonts w:eastAsia="Calibri"/>
                <w:sz w:val="24"/>
                <w:szCs w:val="24"/>
              </w:rPr>
              <w:t>сего: 33 часа в год – 1 классы; 2 часа в неделю, 68</w:t>
            </w:r>
            <w:r w:rsidRPr="0099075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Pr="00990758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990758">
              <w:rPr>
                <w:rFonts w:eastAsia="Calibri"/>
                <w:sz w:val="24"/>
                <w:szCs w:val="24"/>
              </w:rPr>
              <w:t xml:space="preserve"> классы</w:t>
            </w:r>
            <w:r w:rsidRPr="00990758">
              <w:rPr>
                <w:b/>
                <w:sz w:val="24"/>
                <w:szCs w:val="24"/>
                <w:shd w:val="clear" w:color="auto" w:fill="FFFFFF"/>
              </w:rPr>
              <w:t xml:space="preserve"> Цель программы:</w:t>
            </w:r>
            <w:r w:rsidRPr="009907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0758">
              <w:rPr>
                <w:iCs/>
                <w:sz w:val="24"/>
                <w:szCs w:val="24"/>
              </w:rPr>
              <w:t xml:space="preserve">укрепление здоровья, физическое и личностное развитие обучающихся, </w:t>
            </w:r>
            <w:r w:rsidRPr="00990758">
              <w:rPr>
                <w:bCs/>
                <w:iCs/>
                <w:sz w:val="24"/>
                <w:szCs w:val="24"/>
              </w:rPr>
              <w:t>ф</w:t>
            </w:r>
            <w:r w:rsidRPr="00990758">
              <w:rPr>
                <w:iCs/>
                <w:sz w:val="24"/>
                <w:szCs w:val="24"/>
              </w:rPr>
              <w:t>ормирование мотивации к занятиям физической культурой и спортом посредством подвижных игр.</w:t>
            </w:r>
          </w:p>
          <w:p w:rsidR="0060457E" w:rsidRPr="00990758" w:rsidRDefault="0060457E" w:rsidP="0060457E">
            <w:pPr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90758">
              <w:rPr>
                <w:b/>
                <w:sz w:val="24"/>
                <w:szCs w:val="24"/>
                <w:shd w:val="clear" w:color="auto" w:fill="FFFFFF"/>
              </w:rPr>
              <w:t>Учебно-методический комплекс:</w:t>
            </w:r>
          </w:p>
          <w:p w:rsidR="0060457E" w:rsidRPr="00990758" w:rsidRDefault="0060457E" w:rsidP="0060457E">
            <w:pPr>
              <w:tabs>
                <w:tab w:val="left" w:pos="359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90758">
              <w:rPr>
                <w:rFonts w:eastAsia="Calibri"/>
                <w:sz w:val="24"/>
                <w:szCs w:val="24"/>
              </w:rPr>
              <w:t>1.</w:t>
            </w:r>
            <w:r w:rsidRPr="00990758">
              <w:rPr>
                <w:sz w:val="24"/>
                <w:szCs w:val="24"/>
                <w:shd w:val="clear" w:color="auto" w:fill="FFFFFF"/>
              </w:rPr>
              <w:t xml:space="preserve"> Здоровье формирующее физическое развитие: Развивающие двигательные программы для детей 8-9 лет. Пособие для педагогов школьных учреждений. - М.: ВЛАДОС, 2001.Пензулаева Л.И. Подвижные игры и игровые упражнения для детей 8-9 лет. - М.: ВЛАДОС, 2002.</w:t>
            </w:r>
          </w:p>
          <w:p w:rsidR="0060457E" w:rsidRPr="00990758" w:rsidRDefault="0060457E" w:rsidP="0060457E">
            <w:pPr>
              <w:tabs>
                <w:tab w:val="left" w:pos="35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07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0758">
              <w:rPr>
                <w:rFonts w:eastAsia="Calibri"/>
                <w:sz w:val="24"/>
                <w:szCs w:val="24"/>
              </w:rPr>
              <w:t xml:space="preserve">2. Пособие для учителя. </w:t>
            </w:r>
            <w:r w:rsidRPr="00990758">
              <w:rPr>
                <w:sz w:val="24"/>
                <w:szCs w:val="24"/>
              </w:rPr>
              <w:t xml:space="preserve">Комплексной программы физического воспитания учащихся 1–11-х классов. В.И. Лях, Л.А. </w:t>
            </w:r>
            <w:proofErr w:type="spellStart"/>
            <w:r w:rsidRPr="00990758">
              <w:rPr>
                <w:sz w:val="24"/>
                <w:szCs w:val="24"/>
              </w:rPr>
              <w:t>Зданевич</w:t>
            </w:r>
            <w:proofErr w:type="spellEnd"/>
            <w:r w:rsidRPr="00990758">
              <w:rPr>
                <w:sz w:val="24"/>
                <w:szCs w:val="24"/>
              </w:rPr>
              <w:t>. - М.: Просвещение</w:t>
            </w:r>
            <w:r>
              <w:rPr>
                <w:sz w:val="24"/>
                <w:szCs w:val="24"/>
              </w:rPr>
              <w:t>.</w:t>
            </w:r>
          </w:p>
          <w:p w:rsidR="0060457E" w:rsidRPr="00990758" w:rsidRDefault="0060457E" w:rsidP="0060457E">
            <w:pPr>
              <w:tabs>
                <w:tab w:val="left" w:pos="359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758">
              <w:rPr>
                <w:sz w:val="24"/>
                <w:szCs w:val="24"/>
              </w:rPr>
              <w:t xml:space="preserve">3. </w:t>
            </w:r>
            <w:r w:rsidRPr="00990758">
              <w:rPr>
                <w:rFonts w:eastAsia="Calibri"/>
                <w:sz w:val="24"/>
                <w:szCs w:val="24"/>
              </w:rPr>
              <w:t>Примерная программа внеурочной деятельности под ред. В. А. Горского. М.: Просвещение, 201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990758">
              <w:rPr>
                <w:rFonts w:eastAsia="Calibri"/>
                <w:sz w:val="24"/>
                <w:szCs w:val="24"/>
              </w:rPr>
              <w:t xml:space="preserve"> г.  </w:t>
            </w:r>
          </w:p>
        </w:tc>
      </w:tr>
    </w:tbl>
    <w:p w:rsidR="00485D98" w:rsidRDefault="00485D98" w:rsidP="00CF4EC2">
      <w:pPr>
        <w:spacing w:after="0" w:line="240" w:lineRule="auto"/>
      </w:pPr>
    </w:p>
    <w:sectPr w:rsidR="004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276"/>
    <w:multiLevelType w:val="hybridMultilevel"/>
    <w:tmpl w:val="550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354CE5"/>
    <w:multiLevelType w:val="hybridMultilevel"/>
    <w:tmpl w:val="5A7C9E0C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E003D4B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F2E09E4"/>
    <w:multiLevelType w:val="hybridMultilevel"/>
    <w:tmpl w:val="2090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EF1"/>
    <w:multiLevelType w:val="hybridMultilevel"/>
    <w:tmpl w:val="003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2039"/>
    <w:multiLevelType w:val="hybridMultilevel"/>
    <w:tmpl w:val="A5B0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5B7B"/>
    <w:multiLevelType w:val="hybridMultilevel"/>
    <w:tmpl w:val="899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FDE"/>
    <w:multiLevelType w:val="hybridMultilevel"/>
    <w:tmpl w:val="8142258E"/>
    <w:lvl w:ilvl="0" w:tplc="10865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F34975"/>
    <w:multiLevelType w:val="hybridMultilevel"/>
    <w:tmpl w:val="29448298"/>
    <w:lvl w:ilvl="0" w:tplc="905CA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F3C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05B1473"/>
    <w:multiLevelType w:val="hybridMultilevel"/>
    <w:tmpl w:val="E46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32C55"/>
    <w:multiLevelType w:val="hybridMultilevel"/>
    <w:tmpl w:val="EAE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C3885"/>
    <w:multiLevelType w:val="hybridMultilevel"/>
    <w:tmpl w:val="00E6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2E7C"/>
    <w:multiLevelType w:val="hybridMultilevel"/>
    <w:tmpl w:val="B7863216"/>
    <w:lvl w:ilvl="0" w:tplc="A7F275F4">
      <w:start w:val="1"/>
      <w:numFmt w:val="decimal"/>
      <w:lvlText w:val="%1.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9BD1964"/>
    <w:multiLevelType w:val="hybridMultilevel"/>
    <w:tmpl w:val="8138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12EDC"/>
    <w:multiLevelType w:val="hybridMultilevel"/>
    <w:tmpl w:val="B76C5B6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4B8C77FB"/>
    <w:multiLevelType w:val="hybridMultilevel"/>
    <w:tmpl w:val="4ED0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15CE"/>
    <w:multiLevelType w:val="hybridMultilevel"/>
    <w:tmpl w:val="851C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210DC"/>
    <w:multiLevelType w:val="hybridMultilevel"/>
    <w:tmpl w:val="F2321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DD70C3"/>
    <w:multiLevelType w:val="hybridMultilevel"/>
    <w:tmpl w:val="209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2497B"/>
    <w:multiLevelType w:val="hybridMultilevel"/>
    <w:tmpl w:val="6CD6BFD0"/>
    <w:lvl w:ilvl="0" w:tplc="81B21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316810"/>
    <w:multiLevelType w:val="hybridMultilevel"/>
    <w:tmpl w:val="DCE0FE3E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 w15:restartNumberingAfterBreak="0">
    <w:nsid w:val="6163711C"/>
    <w:multiLevelType w:val="hybridMultilevel"/>
    <w:tmpl w:val="3AF0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259BA"/>
    <w:multiLevelType w:val="hybridMultilevel"/>
    <w:tmpl w:val="0310CC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9E72350"/>
    <w:multiLevelType w:val="hybridMultilevel"/>
    <w:tmpl w:val="D42A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907EB"/>
    <w:multiLevelType w:val="hybridMultilevel"/>
    <w:tmpl w:val="018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373B0"/>
    <w:multiLevelType w:val="hybridMultilevel"/>
    <w:tmpl w:val="E34A1F8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7F291D1F"/>
    <w:multiLevelType w:val="hybridMultilevel"/>
    <w:tmpl w:val="D77664F4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7"/>
  </w:num>
  <w:num w:numId="5">
    <w:abstractNumId w:val="11"/>
  </w:num>
  <w:num w:numId="6">
    <w:abstractNumId w:val="8"/>
  </w:num>
  <w:num w:numId="7">
    <w:abstractNumId w:val="19"/>
  </w:num>
  <w:num w:numId="8">
    <w:abstractNumId w:val="10"/>
  </w:num>
  <w:num w:numId="9">
    <w:abstractNumId w:val="18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24"/>
  </w:num>
  <w:num w:numId="15">
    <w:abstractNumId w:val="15"/>
  </w:num>
  <w:num w:numId="16">
    <w:abstractNumId w:val="14"/>
  </w:num>
  <w:num w:numId="17">
    <w:abstractNumId w:val="22"/>
  </w:num>
  <w:num w:numId="18">
    <w:abstractNumId w:val="6"/>
  </w:num>
  <w:num w:numId="19">
    <w:abstractNumId w:val="12"/>
  </w:num>
  <w:num w:numId="20">
    <w:abstractNumId w:val="2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9"/>
  </w:num>
  <w:num w:numId="25">
    <w:abstractNumId w:val="13"/>
  </w:num>
  <w:num w:numId="26">
    <w:abstractNumId w:val="27"/>
  </w:num>
  <w:num w:numId="27">
    <w:abstractNumId w:val="21"/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2"/>
    <w:rsid w:val="00000E34"/>
    <w:rsid w:val="000963D8"/>
    <w:rsid w:val="00163D74"/>
    <w:rsid w:val="0032743A"/>
    <w:rsid w:val="003B0601"/>
    <w:rsid w:val="003B79B8"/>
    <w:rsid w:val="00485D98"/>
    <w:rsid w:val="005073FE"/>
    <w:rsid w:val="0060457E"/>
    <w:rsid w:val="006869FC"/>
    <w:rsid w:val="006B685A"/>
    <w:rsid w:val="006E0491"/>
    <w:rsid w:val="00743269"/>
    <w:rsid w:val="00767C28"/>
    <w:rsid w:val="00875832"/>
    <w:rsid w:val="0089351C"/>
    <w:rsid w:val="00A436C6"/>
    <w:rsid w:val="00B10F91"/>
    <w:rsid w:val="00C04FC0"/>
    <w:rsid w:val="00C374CA"/>
    <w:rsid w:val="00C47014"/>
    <w:rsid w:val="00CF4EC2"/>
    <w:rsid w:val="00D228C7"/>
    <w:rsid w:val="00D83DAA"/>
    <w:rsid w:val="00D84F6D"/>
    <w:rsid w:val="00E03F82"/>
    <w:rsid w:val="00E605D5"/>
    <w:rsid w:val="00E67A32"/>
    <w:rsid w:val="00EA2710"/>
    <w:rsid w:val="00F2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B166"/>
  <w15:chartTrackingRefBased/>
  <w15:docId w15:val="{77982634-CC11-4559-BCAD-D3F47F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C2"/>
    <w:pPr>
      <w:ind w:left="720"/>
      <w:contextualSpacing/>
    </w:pPr>
  </w:style>
  <w:style w:type="table" w:styleId="a4">
    <w:name w:val="Table Grid"/>
    <w:basedOn w:val="a1"/>
    <w:uiPriority w:val="59"/>
    <w:rsid w:val="00CF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F4E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F4E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F4EC2"/>
    <w:rPr>
      <w:color w:val="0000FF"/>
      <w:u w:val="single"/>
    </w:rPr>
  </w:style>
  <w:style w:type="character" w:customStyle="1" w:styleId="extended-textshort">
    <w:name w:val="extended-text__short"/>
    <w:basedOn w:val="a0"/>
    <w:rsid w:val="00CF4EC2"/>
  </w:style>
  <w:style w:type="paragraph" w:styleId="a8">
    <w:name w:val="Balloon Text"/>
    <w:basedOn w:val="a"/>
    <w:link w:val="a9"/>
    <w:uiPriority w:val="99"/>
    <w:semiHidden/>
    <w:unhideWhenUsed/>
    <w:rsid w:val="00C0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bukafinansov.ru/" TargetMode="External"/><Relationship Id="rId13" Type="http://schemas.openxmlformats.org/officeDocument/2006/relationships/hyperlink" Target="https://finagra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ey-factov.ru/" TargetMode="External"/><Relationship Id="rId12" Type="http://schemas.openxmlformats.org/officeDocument/2006/relationships/hyperlink" Target="https://vashifinancy.ru/child/articles/lichnyy-i-semeynyy-byudzhet/5-sekretov-finansovoy-gramotnosti-ot-ekspertov-portala-moneykids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kh-edu.ru/projects/razgovory-o-vazhnom/" TargetMode="External"/><Relationship Id="rId11" Type="http://schemas.openxmlformats.org/officeDocument/2006/relationships/hyperlink" Target="https://vashifinancy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nimatik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budg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2021-10-19T13:35:00Z</cp:lastPrinted>
  <dcterms:created xsi:type="dcterms:W3CDTF">2020-11-11T09:51:00Z</dcterms:created>
  <dcterms:modified xsi:type="dcterms:W3CDTF">2022-10-21T08:45:00Z</dcterms:modified>
</cp:coreProperties>
</file>