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DE" w:rsidRDefault="009D4CDE" w:rsidP="009D4CDE">
      <w:pPr>
        <w:jc w:val="right"/>
      </w:pPr>
      <w:r>
        <w:t>Приложение к образовательной программе дополнительного</w:t>
      </w:r>
    </w:p>
    <w:p w:rsidR="009D4CDE" w:rsidRDefault="009D4CDE" w:rsidP="009D4CDE">
      <w:pPr>
        <w:jc w:val="right"/>
      </w:pPr>
      <w:r>
        <w:t xml:space="preserve"> образования МАОУ «Морская кадетская школа»</w:t>
      </w:r>
    </w:p>
    <w:p w:rsidR="009D4CDE" w:rsidRDefault="009D4CDE" w:rsidP="009D4CDE">
      <w:pPr>
        <w:jc w:val="right"/>
      </w:pPr>
      <w:r>
        <w:t>утверждённой приказом директора от 30.08.2024 № 457-о.д.</w:t>
      </w:r>
    </w:p>
    <w:p w:rsidR="003F5B71" w:rsidRDefault="003F5B71" w:rsidP="003F5B71">
      <w:pPr>
        <w:jc w:val="both"/>
        <w:rPr>
          <w:color w:val="FF0000"/>
        </w:rPr>
      </w:pPr>
    </w:p>
    <w:p w:rsidR="003F5B71" w:rsidRDefault="003F5B71" w:rsidP="003F5B71">
      <w:pPr>
        <w:jc w:val="both"/>
        <w:rPr>
          <w:color w:val="FF0000"/>
        </w:rPr>
      </w:pPr>
    </w:p>
    <w:p w:rsidR="003F5B71" w:rsidRDefault="003F5B71" w:rsidP="003F5B71">
      <w:pPr>
        <w:jc w:val="both"/>
        <w:rPr>
          <w:color w:val="FF0000"/>
        </w:rPr>
      </w:pPr>
    </w:p>
    <w:p w:rsidR="003F5B71" w:rsidRPr="00ED6A52" w:rsidRDefault="003F5B71" w:rsidP="003F5B71">
      <w:pPr>
        <w:jc w:val="both"/>
        <w:rPr>
          <w:color w:val="FF0000"/>
        </w:rPr>
      </w:pPr>
    </w:p>
    <w:p w:rsidR="003F5B71" w:rsidRPr="00ED6A52" w:rsidRDefault="003F5B71" w:rsidP="003F5B71">
      <w:pPr>
        <w:jc w:val="both"/>
        <w:rPr>
          <w:color w:val="FF0000"/>
        </w:rPr>
      </w:pPr>
    </w:p>
    <w:p w:rsidR="003F5B71" w:rsidRPr="00ED6A52" w:rsidRDefault="003F5B71" w:rsidP="003F5B71">
      <w:pPr>
        <w:jc w:val="both"/>
        <w:rPr>
          <w:color w:val="FF0000"/>
        </w:rPr>
      </w:pPr>
    </w:p>
    <w:p w:rsidR="003F5B71" w:rsidRPr="00ED6A52" w:rsidRDefault="003F5B71" w:rsidP="003F5B71">
      <w:pPr>
        <w:tabs>
          <w:tab w:val="right" w:pos="9354"/>
        </w:tabs>
        <w:jc w:val="both"/>
      </w:pPr>
    </w:p>
    <w:p w:rsidR="003F5B71" w:rsidRPr="00ED6A52" w:rsidRDefault="003F5B71" w:rsidP="003F5B71">
      <w:pPr>
        <w:tabs>
          <w:tab w:val="right" w:pos="9354"/>
        </w:tabs>
        <w:jc w:val="both"/>
        <w:rPr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F5B71" w:rsidRPr="00ED6A52" w:rsidRDefault="003F5B71" w:rsidP="003F5B71">
      <w:pPr>
        <w:tabs>
          <w:tab w:val="right" w:pos="9354"/>
        </w:tabs>
        <w:jc w:val="both"/>
        <w:rPr>
          <w:b/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F5B71" w:rsidRPr="00ED6A52" w:rsidRDefault="003F5B71" w:rsidP="003F5B71">
      <w:pPr>
        <w:ind w:firstLine="7230"/>
        <w:jc w:val="right"/>
        <w:rPr>
          <w:sz w:val="28"/>
          <w:szCs w:val="28"/>
        </w:rPr>
      </w:pPr>
    </w:p>
    <w:p w:rsidR="003F5B71" w:rsidRPr="00ED6A52" w:rsidRDefault="003F5B71" w:rsidP="003F5B71">
      <w:pPr>
        <w:jc w:val="center"/>
        <w:rPr>
          <w:b/>
          <w:sz w:val="28"/>
          <w:szCs w:val="28"/>
        </w:rPr>
      </w:pPr>
    </w:p>
    <w:p w:rsidR="003F5B71" w:rsidRPr="00ED6A52" w:rsidRDefault="003F5B71" w:rsidP="003F5B71">
      <w:pPr>
        <w:jc w:val="center"/>
        <w:rPr>
          <w:b/>
          <w:sz w:val="28"/>
          <w:szCs w:val="28"/>
        </w:rPr>
      </w:pPr>
      <w:r w:rsidRPr="00ED6A5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9D4CDE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422847">
        <w:rPr>
          <w:b/>
          <w:sz w:val="28"/>
          <w:szCs w:val="28"/>
        </w:rPr>
        <w:t>«</w:t>
      </w:r>
      <w:r w:rsidR="003F5B71" w:rsidRPr="003F5B71">
        <w:rPr>
          <w:sz w:val="28"/>
          <w:szCs w:val="28"/>
        </w:rPr>
        <w:t>ИЗУЧАЕМ ПДД</w:t>
      </w:r>
      <w:r w:rsidRPr="00422847">
        <w:rPr>
          <w:b/>
          <w:sz w:val="28"/>
          <w:szCs w:val="28"/>
        </w:rPr>
        <w:t>»</w:t>
      </w:r>
      <w:r w:rsidRPr="00422847">
        <w:rPr>
          <w:sz w:val="28"/>
          <w:szCs w:val="28"/>
        </w:rPr>
        <w:t xml:space="preserve">  </w:t>
      </w:r>
    </w:p>
    <w:p w:rsidR="009D4CDE" w:rsidRPr="00ED6A52" w:rsidRDefault="009D4CDE" w:rsidP="009D4CD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D6A52">
        <w:rPr>
          <w:color w:val="000000"/>
          <w:sz w:val="28"/>
          <w:szCs w:val="28"/>
        </w:rPr>
        <w:t>(социально-гуманитарная направленность)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422847">
        <w:rPr>
          <w:sz w:val="28"/>
          <w:szCs w:val="28"/>
        </w:rPr>
        <w:t xml:space="preserve">  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3F5B71" w:rsidRDefault="002A2C00" w:rsidP="002A2C00">
      <w:pPr>
        <w:jc w:val="center"/>
        <w:rPr>
          <w:sz w:val="28"/>
          <w:szCs w:val="28"/>
        </w:rPr>
      </w:pPr>
      <w:r w:rsidRPr="003F5B71">
        <w:rPr>
          <w:sz w:val="28"/>
          <w:szCs w:val="28"/>
        </w:rPr>
        <w:t xml:space="preserve">Возраст обучающихся: </w:t>
      </w:r>
      <w:r w:rsidR="007F3417" w:rsidRPr="003F5B71">
        <w:rPr>
          <w:sz w:val="28"/>
          <w:szCs w:val="28"/>
        </w:rPr>
        <w:t>11-14 лет (5-8</w:t>
      </w:r>
      <w:r w:rsidRPr="003F5B71">
        <w:rPr>
          <w:sz w:val="28"/>
          <w:szCs w:val="28"/>
        </w:rPr>
        <w:t xml:space="preserve"> </w:t>
      </w:r>
      <w:r w:rsidR="00656C34" w:rsidRPr="003F5B71">
        <w:rPr>
          <w:sz w:val="28"/>
          <w:szCs w:val="28"/>
        </w:rPr>
        <w:t>классы)</w:t>
      </w:r>
    </w:p>
    <w:p w:rsidR="002A2C00" w:rsidRPr="003F5B71" w:rsidRDefault="002A2C00" w:rsidP="002A2C00">
      <w:pPr>
        <w:jc w:val="center"/>
        <w:rPr>
          <w:sz w:val="28"/>
          <w:szCs w:val="28"/>
        </w:rPr>
      </w:pPr>
      <w:r w:rsidRPr="003F5B71">
        <w:rPr>
          <w:sz w:val="28"/>
          <w:szCs w:val="28"/>
        </w:rPr>
        <w:t xml:space="preserve">Срок реализации: </w:t>
      </w:r>
      <w:r w:rsidR="001B7EE4" w:rsidRPr="003F5B71">
        <w:rPr>
          <w:sz w:val="28"/>
          <w:szCs w:val="28"/>
        </w:rPr>
        <w:t>4</w:t>
      </w:r>
      <w:r w:rsidRPr="003F5B71">
        <w:rPr>
          <w:sz w:val="28"/>
          <w:szCs w:val="28"/>
        </w:rPr>
        <w:t xml:space="preserve"> год</w:t>
      </w:r>
      <w:r w:rsidR="001B7EE4" w:rsidRPr="003F5B71">
        <w:rPr>
          <w:sz w:val="28"/>
          <w:szCs w:val="28"/>
        </w:rPr>
        <w:t>а</w:t>
      </w:r>
    </w:p>
    <w:p w:rsidR="003F5B71" w:rsidRPr="00D364F0" w:rsidRDefault="003F5B71" w:rsidP="003F5B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Объём: </w:t>
      </w:r>
      <w:r w:rsidRPr="00D364F0">
        <w:rPr>
          <w:sz w:val="28"/>
          <w:szCs w:val="28"/>
        </w:rPr>
        <w:t>12 часов в год</w:t>
      </w:r>
      <w:r>
        <w:rPr>
          <w:sz w:val="28"/>
          <w:szCs w:val="28"/>
        </w:rPr>
        <w:t xml:space="preserve"> /</w:t>
      </w:r>
      <w:r w:rsidRPr="00D364F0">
        <w:rPr>
          <w:sz w:val="28"/>
          <w:szCs w:val="28"/>
        </w:rPr>
        <w:t xml:space="preserve"> 48 час</w:t>
      </w:r>
      <w:r>
        <w:rPr>
          <w:sz w:val="28"/>
          <w:szCs w:val="28"/>
        </w:rPr>
        <w:t>ов за 4 года обучения</w:t>
      </w: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9D4CDE" w:rsidRPr="00422847" w:rsidRDefault="009D4CDE" w:rsidP="009D4CDE">
      <w:pPr>
        <w:shd w:val="clear" w:color="auto" w:fill="FFFFFF"/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 w:rsidRPr="00422847">
        <w:rPr>
          <w:sz w:val="28"/>
          <w:szCs w:val="28"/>
        </w:rPr>
        <w:t>Составитель:</w:t>
      </w:r>
      <w:r w:rsidRPr="00422847">
        <w:rPr>
          <w:sz w:val="28"/>
          <w:szCs w:val="28"/>
        </w:rPr>
        <w:br/>
      </w:r>
      <w:r>
        <w:rPr>
          <w:sz w:val="28"/>
          <w:szCs w:val="28"/>
        </w:rPr>
        <w:t>Рогачев Сергей Витальевич</w:t>
      </w:r>
      <w:r w:rsidRPr="00422847">
        <w:rPr>
          <w:sz w:val="28"/>
          <w:szCs w:val="28"/>
        </w:rPr>
        <w:t xml:space="preserve">,                                                    </w:t>
      </w:r>
    </w:p>
    <w:p w:rsidR="009D4CDE" w:rsidRPr="000569BC" w:rsidRDefault="009D4CDE" w:rsidP="009D4CDE">
      <w:pPr>
        <w:pStyle w:val="2"/>
        <w:ind w:left="4820" w:firstLine="0"/>
        <w:jc w:val="both"/>
        <w:rPr>
          <w:szCs w:val="28"/>
        </w:rPr>
      </w:pPr>
      <w:r w:rsidRPr="007F3417">
        <w:rPr>
          <w:szCs w:val="28"/>
        </w:rPr>
        <w:t xml:space="preserve">преподаватель-организатор </w:t>
      </w:r>
      <w:proofErr w:type="spellStart"/>
      <w:r w:rsidRPr="007F3417">
        <w:rPr>
          <w:szCs w:val="28"/>
        </w:rPr>
        <w:t>ОБ</w:t>
      </w:r>
      <w:r>
        <w:rPr>
          <w:szCs w:val="28"/>
        </w:rPr>
        <w:t>иЗР</w:t>
      </w:r>
      <w:proofErr w:type="spellEnd"/>
      <w:r w:rsidRPr="007F3417">
        <w:rPr>
          <w:szCs w:val="28"/>
        </w:rPr>
        <w:t xml:space="preserve"> высшей квалификационной категории, </w:t>
      </w:r>
      <w:r w:rsidRPr="000569BC">
        <w:rPr>
          <w:szCs w:val="28"/>
        </w:rPr>
        <w:t>педагог дополнительного образования</w:t>
      </w:r>
    </w:p>
    <w:p w:rsidR="002A2C00" w:rsidRPr="007E089F" w:rsidRDefault="002A2C00" w:rsidP="002A2C00">
      <w:pPr>
        <w:jc w:val="center"/>
        <w:rPr>
          <w:sz w:val="28"/>
          <w:szCs w:val="28"/>
        </w:rPr>
      </w:pPr>
      <w:bookmarkStart w:id="0" w:name="_GoBack"/>
      <w:bookmarkEnd w:id="0"/>
    </w:p>
    <w:p w:rsidR="002A2C00" w:rsidRDefault="002A2C00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422847" w:rsidRDefault="00422847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422847" w:rsidRPr="00422847" w:rsidRDefault="0042284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г. Северодвинск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202</w:t>
      </w:r>
      <w:r w:rsidR="009D4CDE">
        <w:rPr>
          <w:sz w:val="28"/>
          <w:szCs w:val="28"/>
        </w:rPr>
        <w:t>4</w:t>
      </w:r>
    </w:p>
    <w:p w:rsidR="002A2C00" w:rsidRPr="00311A6C" w:rsidRDefault="002A2C0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  <w:sectPr w:rsidR="002A2C00" w:rsidRPr="00311A6C" w:rsidSect="00BD1AA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847" w:rsidRDefault="00422847" w:rsidP="00422847">
      <w:pPr>
        <w:jc w:val="center"/>
        <w:rPr>
          <w:b/>
        </w:rPr>
      </w:pPr>
      <w:r w:rsidRPr="005830B2">
        <w:rPr>
          <w:b/>
        </w:rPr>
        <w:lastRenderedPageBreak/>
        <w:t>СОДЕРЖАНИЕ</w:t>
      </w:r>
    </w:p>
    <w:p w:rsidR="005830B2" w:rsidRPr="005830B2" w:rsidRDefault="005830B2" w:rsidP="00422847">
      <w:pPr>
        <w:jc w:val="center"/>
        <w:rPr>
          <w:b/>
        </w:rPr>
      </w:pP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Пояснительная </w:t>
      </w:r>
      <w:r w:rsidR="0001247C" w:rsidRPr="005830B2">
        <w:t>записка………………………………………………………………</w:t>
      </w:r>
      <w:r w:rsidR="005830B2" w:rsidRPr="005830B2">
        <w:t>…</w:t>
      </w:r>
      <w:r w:rsidRPr="005830B2">
        <w:t>3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Учебн</w:t>
      </w:r>
      <w:r w:rsidR="00BD1AA1">
        <w:t>ый</w:t>
      </w:r>
      <w:r w:rsidRPr="005830B2">
        <w:t xml:space="preserve"> план…………………</w:t>
      </w:r>
      <w:r w:rsidR="00BD1AA1">
        <w:t>………</w:t>
      </w:r>
      <w:proofErr w:type="gramStart"/>
      <w:r w:rsidR="00BD1AA1">
        <w:t>…….</w:t>
      </w:r>
      <w:proofErr w:type="gramEnd"/>
      <w:r w:rsidRPr="005830B2">
        <w:t>…………………………………………..8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Календарный учебный график………</w:t>
      </w:r>
      <w:r w:rsidR="005830B2" w:rsidRPr="005830B2">
        <w:t>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.…………………10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Содержание прогр</w:t>
      </w:r>
      <w:r w:rsidR="005830B2" w:rsidRPr="005830B2">
        <w:t>аммы…………………</w:t>
      </w:r>
      <w:proofErr w:type="gramStart"/>
      <w:r w:rsidR="005830B2" w:rsidRPr="005830B2">
        <w:t>…….</w:t>
      </w:r>
      <w:proofErr w:type="gramEnd"/>
      <w:r w:rsidR="005830B2" w:rsidRPr="005830B2">
        <w:t>………………………………………15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Условия реализации </w:t>
      </w:r>
      <w:r w:rsidR="005830B2" w:rsidRPr="005830B2">
        <w:t>программы……………………………………………………...17</w:t>
      </w:r>
    </w:p>
    <w:p w:rsidR="005830B2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Список информационных </w:t>
      </w:r>
      <w:r w:rsidR="005830B2" w:rsidRPr="005830B2">
        <w:t>источников…………………………………………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22</w:t>
      </w:r>
    </w:p>
    <w:p w:rsidR="005830B2" w:rsidRPr="005830B2" w:rsidRDefault="005830B2" w:rsidP="005830B2">
      <w:r w:rsidRPr="005830B2">
        <w:br w:type="page"/>
      </w:r>
    </w:p>
    <w:p w:rsidR="00BB1140" w:rsidRPr="00311A6C" w:rsidRDefault="00BB114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</w:pPr>
      <w:r w:rsidRPr="00311A6C">
        <w:rPr>
          <w:b/>
        </w:rPr>
        <w:lastRenderedPageBreak/>
        <w:t>ПОЯСНИТЕЛЬНАЯ ЗАПИСКА</w:t>
      </w:r>
    </w:p>
    <w:p w:rsidR="00BB1140" w:rsidRPr="00422847" w:rsidRDefault="00BB1140" w:rsidP="00BB11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016F25" w:rsidRPr="00C01AE8" w:rsidRDefault="001B7EE4" w:rsidP="00016F25">
      <w:pPr>
        <w:pStyle w:val="11"/>
        <w:tabs>
          <w:tab w:val="left" w:pos="388"/>
        </w:tabs>
        <w:ind w:firstLine="426"/>
        <w:jc w:val="both"/>
        <w:rPr>
          <w:bCs/>
        </w:rPr>
      </w:pPr>
      <w:r>
        <w:tab/>
      </w:r>
      <w:r w:rsidR="00016F25" w:rsidRPr="00C01AE8">
        <w:rPr>
          <w:bCs/>
        </w:rPr>
        <w:t>Программа разработана в соответствии со следующими нормативно-правовыми актами: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от 29.12.2012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273-ФЗ «Об образовании в Российской Федерации»,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«Об основных гарантиях прав ребенка в Российской Федерации» от 24.07.1998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124-ФЗ,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>Концепция развития дополнительного образования детей до 2030 года (распоряжение Правительства РФ от 31 марта 2022 г. N 678-р),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>Национальная доктрина образования в РФ на период до 2025 года,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>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№ 196 (приказ Министерства просвещения Российской Федерации от 30.09.2020 № 533),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01AE8">
        <w:t>разноуровневые</w:t>
      </w:r>
      <w:proofErr w:type="spellEnd"/>
      <w:r w:rsidRPr="00C01AE8">
        <w:t xml:space="preserve"> программы) (письмо </w:t>
      </w:r>
      <w:proofErr w:type="spellStart"/>
      <w:r w:rsidRPr="00C01AE8">
        <w:t>Минобрнауки</w:t>
      </w:r>
      <w:proofErr w:type="spellEnd"/>
      <w:r w:rsidRPr="00C01AE8">
        <w:t xml:space="preserve"> России от 18.11.2015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09-3242 «О направлении информации»),</w:t>
      </w:r>
    </w:p>
    <w:p w:rsidR="00016F25" w:rsidRPr="00C01AE8" w:rsidRDefault="00016F25" w:rsidP="00016F25">
      <w:pPr>
        <w:pStyle w:val="11"/>
        <w:tabs>
          <w:tab w:val="left" w:pos="388"/>
        </w:tabs>
        <w:ind w:firstLine="709"/>
        <w:jc w:val="both"/>
      </w:pPr>
      <w:r w:rsidRPr="00C01AE8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</w:t>
      </w:r>
      <w:r w:rsidRPr="00C01AE8">
        <w:br/>
        <w:t>№ ГД-39/04),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министерством просвещения РФ 28 июня 2019 года № МР-81/02вн),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области»,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</w:pPr>
      <w:r w:rsidRPr="00C01AE8">
        <w:t>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016F25" w:rsidRPr="00C01AE8" w:rsidRDefault="00016F25" w:rsidP="00016F25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1AE8">
        <w:rPr>
          <w:rFonts w:ascii="Times New Roman" w:hAnsi="Times New Roman" w:cs="Times New Roman"/>
          <w:sz w:val="24"/>
          <w:szCs w:val="24"/>
        </w:rPr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 МАОУ «Морская кадетская школа»;</w:t>
      </w:r>
    </w:p>
    <w:p w:rsidR="00016F25" w:rsidRPr="00C01AE8" w:rsidRDefault="00016F25" w:rsidP="00016F25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C01AE8">
        <w:t xml:space="preserve"> </w:t>
      </w:r>
      <w:r w:rsidRPr="00C01AE8">
        <w:rPr>
          <w:color w:val="auto"/>
        </w:rPr>
        <w:t xml:space="preserve">с учетом </w:t>
      </w:r>
      <w:proofErr w:type="gramStart"/>
      <w:r w:rsidRPr="00C01AE8">
        <w:rPr>
          <w:color w:val="auto"/>
        </w:rPr>
        <w:t>возрастных и индивидуальных особенностей</w:t>
      </w:r>
      <w:proofErr w:type="gramEnd"/>
      <w:r w:rsidRPr="00C01AE8">
        <w:rPr>
          <w:color w:val="auto"/>
        </w:rPr>
        <w:t xml:space="preserve"> обучающихся на занятиях социально-гуманитарной направленности и спецификой работы МАОУ «Морская кадетская школа».</w:t>
      </w:r>
    </w:p>
    <w:p w:rsidR="00016F25" w:rsidRDefault="00016F25" w:rsidP="00016F25"/>
    <w:p w:rsidR="000D38A4" w:rsidRPr="00422847" w:rsidRDefault="000D38A4" w:rsidP="00016F25">
      <w:pPr>
        <w:shd w:val="clear" w:color="auto" w:fill="FFFFFF"/>
        <w:jc w:val="both"/>
      </w:pPr>
    </w:p>
    <w:p w:rsidR="00917A4B" w:rsidRPr="00917A4B" w:rsidRDefault="00917A4B" w:rsidP="00917A4B">
      <w:pPr>
        <w:shd w:val="clear" w:color="auto" w:fill="FFFFFF"/>
        <w:jc w:val="both"/>
      </w:pPr>
      <w:r>
        <w:tab/>
      </w:r>
      <w:r w:rsidRPr="00917A4B">
        <w:t>Программа курса «</w:t>
      </w:r>
      <w:r w:rsidR="007F3417">
        <w:t>Изучаем ПДД</w:t>
      </w:r>
      <w:r w:rsidRPr="00917A4B">
        <w:t>» составлена на основе программы дополнительного образования по</w:t>
      </w:r>
      <w:r>
        <w:t xml:space="preserve"> </w:t>
      </w:r>
      <w:r w:rsidRPr="00917A4B">
        <w:t>профилактике детского дорожно-транспортного травматизма «Правила дорожного движения»; в рамках реализации</w:t>
      </w:r>
      <w:r>
        <w:t xml:space="preserve"> </w:t>
      </w:r>
      <w:r w:rsidRPr="00917A4B">
        <w:t>Федеральной целевой программы «Повышение безопасности дорожного движения в 2013-2020 годах» на основании</w:t>
      </w:r>
      <w:r>
        <w:t xml:space="preserve"> </w:t>
      </w:r>
      <w:r w:rsidRPr="00917A4B">
        <w:t>постановления Правительства РФ. Программа составлена в соответствии с требованиями Федерального</w:t>
      </w:r>
      <w:r>
        <w:t xml:space="preserve"> </w:t>
      </w:r>
      <w:r w:rsidRPr="00917A4B">
        <w:t>государственного образовательного стандарта нового поколения и направлена на обучение правилам дорожного</w:t>
      </w:r>
      <w:r>
        <w:t xml:space="preserve"> </w:t>
      </w:r>
      <w:r w:rsidRPr="00917A4B">
        <w:t xml:space="preserve">движения (ПДД) и основам безопасного поведения на дорогах </w:t>
      </w:r>
      <w:r>
        <w:rPr>
          <w:rFonts w:ascii="YS Text" w:hAnsi="YS Text"/>
          <w:color w:val="000000"/>
          <w:sz w:val="23"/>
          <w:szCs w:val="23"/>
        </w:rPr>
        <w:t xml:space="preserve">с </w:t>
      </w:r>
      <w:r w:rsidRPr="00917A4B">
        <w:t>целью организации работы по предупреждению детского</w:t>
      </w:r>
      <w:r>
        <w:t xml:space="preserve"> </w:t>
      </w:r>
      <w:r w:rsidRPr="00917A4B">
        <w:t>дорожно-транспортного травматизма и улучшения качества обучения школьников Правилам дорожного движения.</w:t>
      </w:r>
    </w:p>
    <w:p w:rsidR="00917A4B" w:rsidRPr="00917A4B" w:rsidRDefault="00917A4B" w:rsidP="00917A4B">
      <w:pPr>
        <w:shd w:val="clear" w:color="auto" w:fill="FFFFFF"/>
        <w:jc w:val="both"/>
      </w:pPr>
      <w:r>
        <w:tab/>
      </w:r>
      <w:r w:rsidRPr="00917A4B">
        <w:t>Основная идея программы — формирование представлений о правилах дорожного движения и навыков безопасного</w:t>
      </w:r>
      <w:r>
        <w:t xml:space="preserve"> </w:t>
      </w:r>
      <w:r w:rsidRPr="00917A4B">
        <w:t>поведения на улицах и дорогах.</w:t>
      </w:r>
    </w:p>
    <w:p w:rsidR="007F3417" w:rsidRDefault="007F341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Актуальность программы обусловлена государственными требованиями к дополнительному образованию на современном этапе.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</w:t>
      </w:r>
      <w:r w:rsidR="00917A4B">
        <w:rPr>
          <w:rFonts w:ascii="Times New Roman" w:hAnsi="Times New Roman" w:cs="Times New Roman"/>
          <w:sz w:val="24"/>
          <w:szCs w:val="24"/>
        </w:rPr>
        <w:t>, социальное</w:t>
      </w:r>
      <w:r w:rsidRPr="0042284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17A4B" w:rsidRPr="00917A4B" w:rsidRDefault="00917A4B" w:rsidP="00917A4B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917A4B">
        <w:rPr>
          <w:rFonts w:eastAsiaTheme="minorHAnsi"/>
          <w:lang w:eastAsia="en-US"/>
        </w:rPr>
        <w:t>Необходимость создания условий для непрерывного обучен</w:t>
      </w:r>
      <w:r w:rsidR="007F3417">
        <w:rPr>
          <w:rFonts w:eastAsiaTheme="minorHAnsi"/>
          <w:lang w:eastAsia="en-US"/>
        </w:rPr>
        <w:t>ия участников дорожного движения</w:t>
      </w:r>
      <w:r w:rsidRPr="00917A4B">
        <w:rPr>
          <w:rFonts w:eastAsiaTheme="minorHAnsi"/>
          <w:lang w:eastAsia="en-US"/>
        </w:rPr>
        <w:t xml:space="preserve"> диктуется условиями бурного роста </w:t>
      </w:r>
      <w:r w:rsidR="007F3417">
        <w:rPr>
          <w:rFonts w:eastAsiaTheme="minorHAnsi"/>
          <w:lang w:eastAsia="en-US"/>
        </w:rPr>
        <w:t xml:space="preserve">количества </w:t>
      </w:r>
      <w:r w:rsidRPr="00917A4B">
        <w:rPr>
          <w:rFonts w:eastAsiaTheme="minorHAnsi"/>
          <w:lang w:eastAsia="en-US"/>
        </w:rPr>
        <w:t>современного автомобильного транспорта и увеличением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 xml:space="preserve">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</w:t>
      </w:r>
      <w:proofErr w:type="gramStart"/>
      <w:r w:rsidRPr="00917A4B">
        <w:rPr>
          <w:rFonts w:eastAsiaTheme="minorHAnsi"/>
          <w:lang w:eastAsia="en-US"/>
        </w:rPr>
        <w:t>так</w:t>
      </w:r>
      <w:proofErr w:type="gramEnd"/>
      <w:r w:rsidRPr="00917A4B">
        <w:rPr>
          <w:rFonts w:eastAsiaTheme="minorHAnsi"/>
          <w:lang w:eastAsia="en-US"/>
        </w:rPr>
        <w:t xml:space="preserve"> как и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дворы стали, объектами дорожного движения</w:t>
      </w:r>
      <w:r>
        <w:rPr>
          <w:rFonts w:eastAsiaTheme="minorHAnsi"/>
          <w:lang w:eastAsia="en-US"/>
        </w:rPr>
        <w:t xml:space="preserve">. </w:t>
      </w:r>
      <w:r w:rsidRPr="00917A4B">
        <w:rPr>
          <w:rFonts w:eastAsiaTheme="minorHAnsi"/>
          <w:lang w:eastAsia="en-US"/>
        </w:rPr>
        <w:t>Всем известно, какую опасность для детей представляет сегодня дорога. Только на дорогах России ежегодно попадают в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беду более 30 тысяч человек и среди них значительное число составляют дети. Одна из причин такого явления —</w:t>
      </w:r>
      <w:proofErr w:type="spellStart"/>
      <w:r w:rsidRPr="00917A4B">
        <w:rPr>
          <w:rFonts w:eastAsiaTheme="minorHAnsi"/>
          <w:lang w:eastAsia="en-US"/>
        </w:rPr>
        <w:t>несформированность</w:t>
      </w:r>
      <w:proofErr w:type="spellEnd"/>
      <w:r w:rsidRPr="00917A4B">
        <w:rPr>
          <w:rFonts w:eastAsiaTheme="minorHAnsi"/>
          <w:lang w:eastAsia="en-US"/>
        </w:rPr>
        <w:t xml:space="preserve"> элементарной культуры поведения в условиях дорожного движения, неподготовленность детей к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самостоятельному безопасному передвижению по улицам и дорогам. Становится, очевидно, что семья в одиночку не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может справиться с решением этих задач воспитания. Все это определяет необходимость введения данного курса в</w:t>
      </w:r>
      <w:r>
        <w:rPr>
          <w:rFonts w:eastAsiaTheme="minorHAnsi"/>
          <w:lang w:eastAsia="en-US"/>
        </w:rPr>
        <w:t xml:space="preserve"> </w:t>
      </w:r>
      <w:r w:rsidR="00B92AFB">
        <w:rPr>
          <w:rFonts w:eastAsiaTheme="minorHAnsi"/>
          <w:lang w:eastAsia="en-US"/>
        </w:rPr>
        <w:t>основной</w:t>
      </w:r>
      <w:r w:rsidRPr="00917A4B">
        <w:rPr>
          <w:rFonts w:eastAsiaTheme="minorHAnsi"/>
          <w:lang w:eastAsia="en-US"/>
        </w:rPr>
        <w:t xml:space="preserve"> школе.</w:t>
      </w:r>
    </w:p>
    <w:p w:rsidR="00917A4B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422847" w:rsidRPr="00917A4B" w:rsidRDefault="00422847" w:rsidP="00D815A9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507"/>
        <w:rPr>
          <w:rFonts w:ascii="Times New Roman" w:hAnsi="Times New Roman" w:cs="Times New Roman"/>
          <w:b/>
          <w:sz w:val="24"/>
          <w:szCs w:val="24"/>
        </w:rPr>
      </w:pPr>
      <w:r w:rsidRPr="00917A4B">
        <w:rPr>
          <w:rFonts w:ascii="Times New Roman" w:hAnsi="Times New Roman" w:cs="Times New Roman"/>
          <w:b/>
          <w:sz w:val="24"/>
          <w:szCs w:val="24"/>
        </w:rPr>
        <w:t xml:space="preserve">Социальный заказ: </w:t>
      </w:r>
    </w:p>
    <w:p w:rsidR="00917A4B" w:rsidRPr="00917A4B" w:rsidRDefault="00917A4B" w:rsidP="00917A4B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22847" w:rsidRPr="00917A4B">
        <w:rPr>
          <w:rFonts w:eastAsiaTheme="minorHAnsi"/>
          <w:lang w:eastAsia="en-US"/>
        </w:rPr>
        <w:t xml:space="preserve">Программа разработана в </w:t>
      </w:r>
      <w:r>
        <w:rPr>
          <w:rFonts w:eastAsiaTheme="minorHAnsi"/>
          <w:lang w:eastAsia="en-US"/>
        </w:rPr>
        <w:t>связи</w:t>
      </w:r>
      <w:r w:rsidR="00422847" w:rsidRPr="00917A4B">
        <w:rPr>
          <w:rFonts w:eastAsiaTheme="minorHAnsi"/>
          <w:lang w:eastAsia="en-US"/>
        </w:rPr>
        <w:t xml:space="preserve"> с</w:t>
      </w:r>
      <w:r w:rsidRPr="00917A4B">
        <w:rPr>
          <w:rFonts w:eastAsiaTheme="minorHAnsi"/>
          <w:lang w:eastAsia="en-US"/>
        </w:rPr>
        <w:t xml:space="preserve"> необходимостью организации работы по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предупреждению детского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дорожно-транспортного травматизма и</w:t>
      </w:r>
      <w:r>
        <w:rPr>
          <w:rFonts w:eastAsiaTheme="minorHAnsi"/>
          <w:lang w:eastAsia="en-US"/>
        </w:rPr>
        <w:t xml:space="preserve"> в целях</w:t>
      </w:r>
      <w:r w:rsidRPr="00917A4B">
        <w:rPr>
          <w:rFonts w:eastAsiaTheme="minorHAnsi"/>
          <w:lang w:eastAsia="en-US"/>
        </w:rPr>
        <w:t xml:space="preserve"> улучшения качества обучения школьников Правилам дорожного движения.</w:t>
      </w:r>
    </w:p>
    <w:p w:rsidR="00422847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учитывает </w:t>
      </w:r>
      <w:r w:rsidR="00422847" w:rsidRPr="00422847">
        <w:rPr>
          <w:rFonts w:ascii="Times New Roman" w:hAnsi="Times New Roman" w:cs="Times New Roman"/>
          <w:sz w:val="24"/>
          <w:szCs w:val="24"/>
        </w:rPr>
        <w:t>потребност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17A4B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</w:t>
      </w:r>
      <w:r w:rsidR="00917A4B">
        <w:rPr>
          <w:rFonts w:ascii="Times New Roman" w:hAnsi="Times New Roman" w:cs="Times New Roman"/>
          <w:sz w:val="24"/>
          <w:szCs w:val="24"/>
        </w:rPr>
        <w:t>.</w:t>
      </w:r>
    </w:p>
    <w:p w:rsidR="00917A4B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</w:p>
    <w:p w:rsidR="00422847" w:rsidRPr="00422847" w:rsidRDefault="00D815A9" w:rsidP="00D815A9">
      <w:pPr>
        <w:pStyle w:val="3"/>
        <w:shd w:val="clear" w:color="auto" w:fill="auto"/>
        <w:spacing w:line="240" w:lineRule="auto"/>
        <w:ind w:left="60" w:right="60" w:firstLine="5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847" w:rsidRPr="00422847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Программа реализуется на базе </w:t>
      </w:r>
      <w:r w:rsidR="007F3417">
        <w:rPr>
          <w:rFonts w:ascii="Times New Roman" w:hAnsi="Times New Roman" w:cs="Times New Roman"/>
          <w:sz w:val="24"/>
          <w:szCs w:val="24"/>
        </w:rPr>
        <w:t>Школы,</w:t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 возможно использование программы в рамках сетевого взаимодействия.</w:t>
      </w:r>
    </w:p>
    <w:p w:rsidR="00422847" w:rsidRPr="00422847" w:rsidRDefault="00422847" w:rsidP="00BB3440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917A4B" w:rsidRDefault="00051F35" w:rsidP="00051F35">
      <w:pPr>
        <w:ind w:firstLine="708"/>
        <w:jc w:val="both"/>
        <w:rPr>
          <w:b/>
          <w:spacing w:val="-6"/>
        </w:rPr>
      </w:pPr>
      <w:r>
        <w:rPr>
          <w:b/>
          <w:spacing w:val="-6"/>
        </w:rPr>
        <w:lastRenderedPageBreak/>
        <w:t>Цель П</w:t>
      </w:r>
      <w:r w:rsidR="00BB1140" w:rsidRPr="00311A6C">
        <w:rPr>
          <w:b/>
          <w:spacing w:val="-6"/>
        </w:rPr>
        <w:t>рограммы: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  <w:t>Ф</w:t>
      </w:r>
      <w:r w:rsidRPr="00711651">
        <w:t>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</w:t>
      </w:r>
      <w:r>
        <w:t xml:space="preserve"> </w:t>
      </w:r>
      <w:r w:rsidRPr="00711651">
        <w:t>дорожно-транспортных происшествий, участниками которых становятся школьники.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направлена на реализацию умения, относящегося к культуре безопасности жизнедеятельности.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решает следующие задачи: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усилить знания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обучить понимание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привить умения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ознакомить со значениями важнейших дорожных знаков, указателей, линий разметки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bookmarkStart w:id="1" w:name="_Hlk80800297"/>
      <w:r w:rsidRPr="00711651">
        <w:t>воспитать осознания опасности неконтролируемого поведения на проезжей части, нарушения правил дорожного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rPr>
          <w:b/>
        </w:rPr>
        <w:t>в</w:t>
      </w:r>
      <w:r w:rsidRPr="00711651">
        <w:t>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дорожного движения.</w:t>
      </w:r>
    </w:p>
    <w:bookmarkEnd w:id="1"/>
    <w:p w:rsidR="00917A4B" w:rsidRDefault="00917A4B" w:rsidP="00051F35">
      <w:pPr>
        <w:ind w:firstLine="708"/>
        <w:jc w:val="both"/>
      </w:pPr>
    </w:p>
    <w:p w:rsidR="00BB1140" w:rsidRPr="00311A6C" w:rsidRDefault="00BB1140" w:rsidP="00051F35">
      <w:pPr>
        <w:ind w:firstLine="708"/>
        <w:jc w:val="both"/>
        <w:rPr>
          <w:b/>
        </w:rPr>
      </w:pPr>
      <w:r w:rsidRPr="00311A6C">
        <w:t xml:space="preserve">Программа предполагает решение </w:t>
      </w:r>
      <w:r w:rsidRPr="00311A6C">
        <w:rPr>
          <w:b/>
        </w:rPr>
        <w:t xml:space="preserve">задач </w:t>
      </w:r>
      <w:r w:rsidRPr="00311A6C">
        <w:t>с учётом возрастных и индивидуальных особенностей обучающихся:</w:t>
      </w:r>
    </w:p>
    <w:p w:rsidR="00BB1140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образовательные: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ус</w:t>
      </w:r>
      <w:r>
        <w:t>овершенствовать</w:t>
      </w:r>
      <w:r w:rsidRPr="00711651">
        <w:t xml:space="preserve"> знания</w:t>
      </w:r>
      <w:r>
        <w:t xml:space="preserve"> обучающихся</w:t>
      </w:r>
      <w:r w:rsidRPr="00711651">
        <w:t xml:space="preserve">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обучить понимани</w:t>
      </w:r>
      <w:r>
        <w:t>ю</w:t>
      </w:r>
      <w:r w:rsidRPr="00711651">
        <w:t xml:space="preserve">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привить умени</w:t>
      </w:r>
      <w:r>
        <w:t>е</w:t>
      </w:r>
      <w:r w:rsidRPr="00711651">
        <w:t xml:space="preserve">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>
        <w:t>- п</w:t>
      </w:r>
      <w:r w:rsidRPr="00711651">
        <w:t>ознакомить со значениями важнейших дорожных знаков, указателей, линий разметки проезжей части</w:t>
      </w:r>
    </w:p>
    <w:p w:rsidR="00711651" w:rsidRPr="00311A6C" w:rsidRDefault="00711651" w:rsidP="00BB3440">
      <w:pPr>
        <w:tabs>
          <w:tab w:val="left" w:pos="0"/>
        </w:tabs>
        <w:ind w:firstLine="709"/>
        <w:jc w:val="both"/>
        <w:rPr>
          <w:i/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 xml:space="preserve">развивающие: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развити</w:t>
      </w:r>
      <w:r w:rsidR="0001247C">
        <w:rPr>
          <w:spacing w:val="-6"/>
        </w:rPr>
        <w:t>ю</w:t>
      </w:r>
      <w:r w:rsidRPr="00311A6C">
        <w:rPr>
          <w:spacing w:val="-6"/>
        </w:rPr>
        <w:t xml:space="preserve"> </w:t>
      </w:r>
      <w:r w:rsidR="00711651">
        <w:rPr>
          <w:spacing w:val="-6"/>
        </w:rPr>
        <w:t>социальной</w:t>
      </w:r>
      <w:r w:rsidRPr="00311A6C">
        <w:rPr>
          <w:spacing w:val="-6"/>
        </w:rPr>
        <w:t xml:space="preserve"> активности;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укрепл</w:t>
      </w:r>
      <w:r w:rsidR="0001247C">
        <w:rPr>
          <w:spacing w:val="-6"/>
        </w:rPr>
        <w:t>ению</w:t>
      </w:r>
      <w:r w:rsidRPr="00311A6C">
        <w:rPr>
          <w:spacing w:val="-6"/>
        </w:rPr>
        <w:t xml:space="preserve"> здоровь</w:t>
      </w:r>
      <w:r w:rsidR="0001247C">
        <w:rPr>
          <w:spacing w:val="-6"/>
        </w:rPr>
        <w:t>я</w:t>
      </w:r>
      <w:r w:rsidRPr="00311A6C">
        <w:rPr>
          <w:spacing w:val="-6"/>
        </w:rPr>
        <w:t>, физической и умственной работоспособности;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>- разви</w:t>
      </w:r>
      <w:r>
        <w:rPr>
          <w:spacing w:val="-6"/>
        </w:rPr>
        <w:t>вать</w:t>
      </w:r>
      <w:r w:rsidRPr="00311A6C">
        <w:rPr>
          <w:spacing w:val="-6"/>
        </w:rPr>
        <w:t xml:space="preserve"> интерес</w:t>
      </w:r>
      <w:r>
        <w:rPr>
          <w:spacing w:val="-6"/>
        </w:rPr>
        <w:t xml:space="preserve"> к культуре</w:t>
      </w:r>
      <w:r w:rsidR="00711651">
        <w:rPr>
          <w:spacing w:val="-6"/>
        </w:rPr>
        <w:t xml:space="preserve"> поведения на улице и проезжей части</w:t>
      </w:r>
      <w:r>
        <w:rPr>
          <w:spacing w:val="-6"/>
        </w:rPr>
        <w:t>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>
        <w:rPr>
          <w:spacing w:val="-6"/>
        </w:rPr>
        <w:t>- развивать коммуникативные компетенции обучающихся;</w:t>
      </w:r>
    </w:p>
    <w:p w:rsidR="00711651" w:rsidRPr="00311A6C" w:rsidRDefault="00711651" w:rsidP="00711651">
      <w:pPr>
        <w:tabs>
          <w:tab w:val="left" w:pos="0"/>
        </w:tabs>
        <w:jc w:val="both"/>
        <w:rPr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воспитательные:</w:t>
      </w:r>
    </w:p>
    <w:p w:rsidR="00711651" w:rsidRPr="00711651" w:rsidRDefault="0001247C" w:rsidP="00711651">
      <w:pPr>
        <w:shd w:val="clear" w:color="auto" w:fill="FFFFFF"/>
        <w:jc w:val="both"/>
      </w:pPr>
      <w:r>
        <w:rPr>
          <w:spacing w:val="-6"/>
        </w:rPr>
        <w:t xml:space="preserve">- </w:t>
      </w:r>
      <w:r w:rsidR="00711651" w:rsidRPr="00711651">
        <w:t>воспитать осознани</w:t>
      </w:r>
      <w:r w:rsidR="00711651">
        <w:t>е</w:t>
      </w:r>
      <w:r w:rsidR="00711651" w:rsidRPr="00711651">
        <w:t xml:space="preserve"> опасности неконтролируемого поведения на проезжей части,</w:t>
      </w:r>
      <w:r w:rsidR="00711651">
        <w:t xml:space="preserve"> последствий </w:t>
      </w:r>
      <w:r w:rsidR="00711651" w:rsidRPr="00711651">
        <w:t>нарушени</w:t>
      </w:r>
      <w:r w:rsidR="00711651">
        <w:t>я</w:t>
      </w:r>
      <w:r w:rsidR="00711651" w:rsidRPr="00711651">
        <w:t xml:space="preserve"> правил дорожного</w:t>
      </w:r>
      <w:r w:rsidR="00711651">
        <w:t xml:space="preserve"> </w:t>
      </w:r>
      <w:r w:rsidR="00711651"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>
        <w:rPr>
          <w:b/>
        </w:rPr>
        <w:t xml:space="preserve">- </w:t>
      </w:r>
      <w:r w:rsidRPr="00711651">
        <w:t>воспитать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  <w:r>
        <w:t xml:space="preserve"> </w:t>
      </w:r>
      <w:r w:rsidRPr="00711651">
        <w:t>дорожного движения.</w:t>
      </w:r>
    </w:p>
    <w:p w:rsidR="00DD7FBD" w:rsidRDefault="00DD7FBD" w:rsidP="00BB3440">
      <w:pPr>
        <w:pStyle w:val="3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51F35" w:rsidRDefault="00051F35" w:rsidP="00DD7FBD">
      <w:pPr>
        <w:pStyle w:val="3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051F35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 w:rsidRPr="00051F35">
        <w:rPr>
          <w:rFonts w:ascii="Times New Roman" w:hAnsi="Times New Roman" w:cs="Times New Roman"/>
        </w:rPr>
        <w:t xml:space="preserve"> 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 в ходе реализации программы способно создать условия для привития детям устойчивых навыков безопасного поведения на дороге.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Используемые в ходе работы ситуационные формы обучения, максимальное разнообразие приемов и средств, творческий поиск позволяют ребенку научиться предвидеть опасные ситуации и правильно их оценивать, создавать модель поведения на дорог</w:t>
      </w:r>
      <w:r w:rsidR="000F63E1">
        <w:rPr>
          <w:color w:val="000000"/>
        </w:rPr>
        <w:t>е</w:t>
      </w:r>
      <w:r w:rsidRPr="00DD7FBD">
        <w:rPr>
          <w:color w:val="000000"/>
        </w:rPr>
        <w:t>.</w:t>
      </w:r>
    </w:p>
    <w:p w:rsidR="002674D9" w:rsidRDefault="00051F35" w:rsidP="00051F35">
      <w:pPr>
        <w:tabs>
          <w:tab w:val="left" w:pos="0"/>
        </w:tabs>
        <w:ind w:firstLine="709"/>
        <w:jc w:val="both"/>
      </w:pPr>
      <w:r w:rsidRPr="00FD7FC6">
        <w:rPr>
          <w:b/>
        </w:rPr>
        <w:lastRenderedPageBreak/>
        <w:t>Уровень сложности</w:t>
      </w:r>
      <w:r>
        <w:t xml:space="preserve"> реализации П</w:t>
      </w:r>
      <w:r w:rsidRPr="00FD7FC6">
        <w:t>рограммы: «стартовый»</w:t>
      </w:r>
      <w:r>
        <w:t>:</w:t>
      </w:r>
      <w:r w:rsidRPr="00C94FA4">
        <w:t xml:space="preserve"> предполагает</w:t>
      </w:r>
      <w:r>
        <w:t>ся</w:t>
      </w:r>
      <w:r w:rsidRPr="00C94FA4">
        <w:t xml:space="preserve"> использование и реализаци</w:t>
      </w:r>
      <w:r>
        <w:t>я</w:t>
      </w:r>
      <w:r w:rsidRPr="00C94FA4">
        <w:t xml:space="preserve"> общедоступных и универсальных форм организации материала, минимальн</w:t>
      </w:r>
      <w:r>
        <w:t>ая</w:t>
      </w:r>
      <w:r w:rsidRPr="00C94FA4">
        <w:t xml:space="preserve"> сложность предлаг</w:t>
      </w:r>
      <w:r>
        <w:t>аемого для освоения содержания П</w:t>
      </w:r>
      <w:r w:rsidRPr="00C94FA4">
        <w:t>рограммы;</w:t>
      </w:r>
    </w:p>
    <w:p w:rsidR="002674D9" w:rsidRPr="002674D9" w:rsidRDefault="002674D9" w:rsidP="002674D9">
      <w:pPr>
        <w:tabs>
          <w:tab w:val="left" w:pos="0"/>
        </w:tabs>
        <w:ind w:firstLine="709"/>
        <w:jc w:val="both"/>
      </w:pPr>
      <w:r w:rsidRPr="002674D9">
        <w:t>Число обучающихся в группах: 15-20 человек;</w:t>
      </w:r>
    </w:p>
    <w:p w:rsidR="002674D9" w:rsidRPr="002674D9" w:rsidRDefault="002674D9" w:rsidP="002674D9">
      <w:pPr>
        <w:tabs>
          <w:tab w:val="left" w:pos="0"/>
        </w:tabs>
        <w:ind w:firstLine="709"/>
        <w:jc w:val="both"/>
      </w:pPr>
      <w:r w:rsidRPr="002674D9">
        <w:t>Срок обучения: 4 года;</w:t>
      </w:r>
    </w:p>
    <w:p w:rsidR="002674D9" w:rsidRPr="002674D9" w:rsidRDefault="002674D9" w:rsidP="002674D9">
      <w:pPr>
        <w:tabs>
          <w:tab w:val="left" w:pos="0"/>
        </w:tabs>
        <w:ind w:firstLine="709"/>
        <w:jc w:val="both"/>
      </w:pPr>
      <w:r w:rsidRPr="002674D9">
        <w:t>Режим занятий: в сентябре, декабре, марте – 2 занятия в месяц, в октябре, ноябре, январе, феврале, апреле, мае - по 1 занятию в месяц.</w:t>
      </w:r>
    </w:p>
    <w:p w:rsidR="00051F35" w:rsidRPr="00FD7FC6" w:rsidRDefault="002674D9" w:rsidP="002674D9">
      <w:pPr>
        <w:tabs>
          <w:tab w:val="left" w:pos="0"/>
        </w:tabs>
        <w:jc w:val="both"/>
      </w:pPr>
      <w:r>
        <w:tab/>
        <w:t>Н</w:t>
      </w:r>
      <w:r w:rsidR="00051F35" w:rsidRPr="00C94FA4">
        <w:t xml:space="preserve">а обучение по данной Программе принимаются обучающиеся в течение всего календарного года без проведения индивидуального </w:t>
      </w:r>
      <w:proofErr w:type="gramStart"/>
      <w:r w:rsidR="00051F35" w:rsidRPr="00C94FA4">
        <w:t>отбора,  обеспечивается</w:t>
      </w:r>
      <w:proofErr w:type="gramEnd"/>
      <w:r w:rsidR="00051F35" w:rsidRPr="00C94FA4">
        <w:t xml:space="preserve"> возможность занятий по программе всем детям независимо от способностей и уровня общего развития.</w:t>
      </w:r>
      <w:r w:rsidR="00051F35" w:rsidRPr="00FD7FC6">
        <w:t xml:space="preserve"> </w:t>
      </w:r>
    </w:p>
    <w:p w:rsidR="00051F35" w:rsidRPr="00BE159D" w:rsidRDefault="00051F35" w:rsidP="00051F35">
      <w:pPr>
        <w:tabs>
          <w:tab w:val="left" w:pos="0"/>
        </w:tabs>
        <w:ind w:firstLine="709"/>
        <w:jc w:val="both"/>
      </w:pPr>
      <w:r w:rsidRPr="00BE159D">
        <w:t>Дополнительная общеобразовательная общеразвивающая программа «</w:t>
      </w:r>
      <w:r w:rsidR="007F3417">
        <w:t>Изучаем ПДД</w:t>
      </w:r>
      <w:r w:rsidRPr="00BE159D">
        <w:t xml:space="preserve">» построена с учетом </w:t>
      </w:r>
      <w:r w:rsidRPr="00BE159D">
        <w:rPr>
          <w:b/>
        </w:rPr>
        <w:t xml:space="preserve">принципов </w:t>
      </w:r>
      <w:r w:rsidRPr="00BE159D">
        <w:t>системности, доступности, преемственности и перспективности между разделами и классами.</w:t>
      </w:r>
    </w:p>
    <w:p w:rsidR="00BB1140" w:rsidRPr="00311A6C" w:rsidRDefault="00BB1140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311A6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51F35" w:rsidRPr="00311A6C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311A6C">
        <w:t xml:space="preserve">Используемые </w:t>
      </w:r>
      <w:r w:rsidRPr="00311A6C">
        <w:rPr>
          <w:b/>
        </w:rPr>
        <w:t>методы и приёмы</w:t>
      </w:r>
      <w:r w:rsidRPr="00311A6C">
        <w:t xml:space="preserve"> обучения:</w:t>
      </w:r>
    </w:p>
    <w:p w:rsidR="00051F35" w:rsidRPr="00311A6C" w:rsidRDefault="00051F35" w:rsidP="00051F35">
      <w:pPr>
        <w:tabs>
          <w:tab w:val="left" w:pos="0"/>
        </w:tabs>
        <w:ind w:firstLine="709"/>
        <w:jc w:val="both"/>
      </w:pPr>
      <w:r w:rsidRPr="00311A6C">
        <w:t xml:space="preserve">-  наглядно – слуховой;  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наглядно – зрительный: просмотр специальных телепередач, видеофильмов;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словесный: теоретические сведения, беседы, устный опрос;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практический: приёмы работы с наглядным материалом;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частично – поисковый: проблемные ситуации - рассуждения, модификация (</w:t>
      </w:r>
      <w:r w:rsidRPr="00051F35">
        <w:rPr>
          <w:rFonts w:ascii="Times New Roman" w:hAnsi="Times New Roman"/>
          <w:sz w:val="24"/>
          <w:szCs w:val="24"/>
        </w:rPr>
        <w:t>преобразование, видоизменение)</w:t>
      </w:r>
      <w:r w:rsidRPr="00311A6C">
        <w:rPr>
          <w:rFonts w:ascii="Times New Roman" w:hAnsi="Times New Roman"/>
          <w:sz w:val="24"/>
          <w:szCs w:val="24"/>
        </w:rPr>
        <w:t>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самореализации: участие в творческих делах, конкурсах, экскурсиях, выставках;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F35">
        <w:rPr>
          <w:rFonts w:ascii="Times New Roman" w:hAnsi="Times New Roman"/>
          <w:sz w:val="24"/>
          <w:szCs w:val="24"/>
        </w:rPr>
        <w:t>- творческие задания: создание рисунков, поделок, макетов</w:t>
      </w:r>
      <w:r w:rsidR="00D815A9">
        <w:rPr>
          <w:rFonts w:ascii="Times New Roman" w:hAnsi="Times New Roman"/>
          <w:sz w:val="24"/>
          <w:szCs w:val="24"/>
        </w:rPr>
        <w:t>.</w:t>
      </w:r>
    </w:p>
    <w:p w:rsidR="00051F35" w:rsidRDefault="00051F35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BE159D">
        <w:rPr>
          <w:b/>
        </w:rPr>
        <w:t>Характеристика обучающихся по Программе</w:t>
      </w:r>
    </w:p>
    <w:p w:rsidR="00051F35" w:rsidRPr="00051F35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1F35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Pr="00311A6C">
        <w:rPr>
          <w:rFonts w:ascii="Times New Roman" w:hAnsi="Times New Roman" w:cs="Times New Roman"/>
          <w:b/>
          <w:sz w:val="24"/>
          <w:szCs w:val="24"/>
        </w:rPr>
        <w:t>:</w:t>
      </w:r>
      <w:r w:rsidRPr="00311A6C">
        <w:rPr>
          <w:rFonts w:ascii="Times New Roman" w:hAnsi="Times New Roman" w:cs="Times New Roman"/>
          <w:sz w:val="24"/>
          <w:szCs w:val="24"/>
        </w:rPr>
        <w:t xml:space="preserve"> </w:t>
      </w:r>
      <w:r w:rsidR="007F3417">
        <w:rPr>
          <w:rFonts w:ascii="Times New Roman" w:eastAsia="Calibri" w:hAnsi="Times New Roman" w:cs="Times New Roman"/>
          <w:sz w:val="24"/>
          <w:szCs w:val="24"/>
        </w:rPr>
        <w:t>11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F3417">
        <w:rPr>
          <w:rFonts w:ascii="Times New Roman" w:eastAsia="Calibri" w:hAnsi="Times New Roman" w:cs="Times New Roman"/>
          <w:sz w:val="24"/>
          <w:szCs w:val="24"/>
        </w:rPr>
        <w:t>14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лет (</w:t>
      </w:r>
      <w:r w:rsidR="007F3417">
        <w:rPr>
          <w:rFonts w:ascii="Times New Roman" w:eastAsia="Calibri" w:hAnsi="Times New Roman" w:cs="Times New Roman"/>
          <w:sz w:val="24"/>
          <w:szCs w:val="24"/>
        </w:rPr>
        <w:t>5-8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классы). Содержание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051F35" w:rsidRPr="00311A6C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35" w:rsidRPr="00BE159D" w:rsidRDefault="00051F35" w:rsidP="00051F35">
      <w:pPr>
        <w:tabs>
          <w:tab w:val="left" w:pos="0"/>
        </w:tabs>
        <w:ind w:firstLine="709"/>
        <w:jc w:val="both"/>
        <w:rPr>
          <w:b/>
        </w:rPr>
      </w:pPr>
      <w:r w:rsidRPr="00BE159D">
        <w:rPr>
          <w:b/>
        </w:rPr>
        <w:t>Сроки и этапы реализации Программы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</w:t>
      </w:r>
      <w:r w:rsidRPr="007F7349">
        <w:rPr>
          <w:rFonts w:ascii="Times New Roman" w:hAnsi="Times New Roman"/>
          <w:sz w:val="24"/>
          <w:szCs w:val="24"/>
        </w:rPr>
        <w:t>рограммы</w:t>
      </w:r>
      <w:r w:rsidRPr="00BE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815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815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Объём часов составляет </w:t>
      </w:r>
      <w:r w:rsidR="00DB7A0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DB7A0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BE159D">
        <w:rPr>
          <w:rFonts w:ascii="Times New Roman" w:hAnsi="Times New Roman"/>
          <w:sz w:val="24"/>
          <w:szCs w:val="24"/>
        </w:rPr>
        <w:t xml:space="preserve">: </w:t>
      </w:r>
      <w:r w:rsidR="00C264A2">
        <w:rPr>
          <w:rFonts w:ascii="Times New Roman" w:hAnsi="Times New Roman"/>
          <w:sz w:val="24"/>
          <w:szCs w:val="24"/>
        </w:rPr>
        <w:t>48</w:t>
      </w:r>
      <w:r w:rsidRPr="00BE159D">
        <w:rPr>
          <w:rFonts w:ascii="Times New Roman" w:hAnsi="Times New Roman"/>
          <w:sz w:val="24"/>
          <w:szCs w:val="24"/>
        </w:rPr>
        <w:t xml:space="preserve"> час</w:t>
      </w:r>
      <w:r w:rsidR="00DB7A02">
        <w:rPr>
          <w:rFonts w:ascii="Times New Roman" w:hAnsi="Times New Roman"/>
          <w:sz w:val="24"/>
          <w:szCs w:val="24"/>
        </w:rPr>
        <w:t>ов за 4 года обучения.</w:t>
      </w:r>
    </w:p>
    <w:p w:rsidR="00051F35" w:rsidRPr="00BE159D" w:rsidRDefault="00051F35" w:rsidP="00051F35">
      <w:pPr>
        <w:tabs>
          <w:tab w:val="left" w:pos="0"/>
          <w:tab w:val="left" w:pos="142"/>
        </w:tabs>
        <w:ind w:firstLine="709"/>
        <w:jc w:val="both"/>
      </w:pPr>
      <w:r w:rsidRPr="00BE159D">
        <w:t xml:space="preserve"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 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E159D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2815">
        <w:rPr>
          <w:rFonts w:ascii="Times New Roman" w:hAnsi="Times New Roman"/>
          <w:b/>
          <w:sz w:val="24"/>
          <w:szCs w:val="24"/>
        </w:rPr>
        <w:t>Режим занятий:</w:t>
      </w:r>
      <w:r w:rsidRPr="00311A6C">
        <w:rPr>
          <w:rFonts w:ascii="Times New Roman" w:hAnsi="Times New Roman"/>
          <w:sz w:val="24"/>
          <w:szCs w:val="24"/>
        </w:rPr>
        <w:t xml:space="preserve"> </w:t>
      </w:r>
      <w:r w:rsidR="005254BF">
        <w:rPr>
          <w:rFonts w:ascii="Times New Roman" w:hAnsi="Times New Roman"/>
          <w:sz w:val="24"/>
          <w:szCs w:val="24"/>
        </w:rPr>
        <w:t>12 занятий в течение 4 лет обучения,</w:t>
      </w:r>
      <w:r w:rsidR="007F3417">
        <w:rPr>
          <w:rFonts w:ascii="Times New Roman" w:hAnsi="Times New Roman"/>
          <w:sz w:val="24"/>
          <w:szCs w:val="24"/>
        </w:rPr>
        <w:t xml:space="preserve"> продолжительность занятия </w:t>
      </w:r>
      <w:r w:rsidR="00DB7A02">
        <w:rPr>
          <w:rFonts w:ascii="Times New Roman" w:hAnsi="Times New Roman"/>
          <w:sz w:val="24"/>
          <w:szCs w:val="24"/>
        </w:rPr>
        <w:t>45 мин.</w:t>
      </w:r>
    </w:p>
    <w:p w:rsidR="00051F35" w:rsidRPr="00BE159D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>Форма обучения</w:t>
      </w:r>
      <w:r>
        <w:t>: очная, но при необходимости Программа может реализовываться и дистанционно.</w:t>
      </w:r>
    </w:p>
    <w:p w:rsidR="00D82815" w:rsidRPr="00311A6C" w:rsidRDefault="00051F35" w:rsidP="00D8281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 xml:space="preserve">Формы организации </w:t>
      </w:r>
      <w:r>
        <w:rPr>
          <w:b/>
        </w:rPr>
        <w:t xml:space="preserve">деятельности воспитанников на </w:t>
      </w:r>
      <w:r w:rsidRPr="00BE159D">
        <w:rPr>
          <w:b/>
        </w:rPr>
        <w:t>заняти</w:t>
      </w:r>
      <w:r>
        <w:rPr>
          <w:b/>
        </w:rPr>
        <w:t>ях</w:t>
      </w:r>
      <w:r w:rsidRPr="00BE159D">
        <w:t xml:space="preserve">: </w:t>
      </w:r>
    </w:p>
    <w:p w:rsidR="00D82815" w:rsidRPr="00311A6C" w:rsidRDefault="00D82815" w:rsidP="00D82815">
      <w:pPr>
        <w:ind w:firstLine="709"/>
        <w:jc w:val="both"/>
      </w:pPr>
      <w:r w:rsidRPr="00311A6C">
        <w:t>- индивидуальная - обучающемуся дается самостоятельное задание с учетом его возможностей;</w:t>
      </w:r>
    </w:p>
    <w:p w:rsidR="00D82815" w:rsidRPr="00311A6C" w:rsidRDefault="00D82815" w:rsidP="00D82815">
      <w:pPr>
        <w:ind w:firstLine="709"/>
        <w:jc w:val="both"/>
      </w:pPr>
      <w:r w:rsidRPr="00311A6C"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D82815" w:rsidRPr="00311A6C" w:rsidRDefault="00D82815" w:rsidP="00D82815">
      <w:pPr>
        <w:ind w:firstLine="709"/>
        <w:jc w:val="both"/>
      </w:pPr>
      <w:r w:rsidRPr="00311A6C">
        <w:t xml:space="preserve">- коллективная – при выполнении проектов, участии в </w:t>
      </w:r>
      <w:r w:rsidR="00D17C03">
        <w:t>играх, театрализованных представлениях</w:t>
      </w:r>
      <w:r w:rsidRPr="00311A6C">
        <w:t xml:space="preserve"> и др.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sz w:val="24"/>
          <w:szCs w:val="24"/>
        </w:rPr>
        <w:lastRenderedPageBreak/>
        <w:t xml:space="preserve">Основными формами </w:t>
      </w:r>
      <w:r w:rsidR="00D82815">
        <w:rPr>
          <w:rFonts w:ascii="Times New Roman" w:hAnsi="Times New Roman"/>
          <w:b/>
          <w:sz w:val="24"/>
          <w:szCs w:val="24"/>
        </w:rPr>
        <w:t>работы</w:t>
      </w:r>
      <w:r w:rsidRPr="00311A6C">
        <w:rPr>
          <w:rFonts w:ascii="Times New Roman" w:hAnsi="Times New Roman"/>
          <w:sz w:val="24"/>
          <w:szCs w:val="24"/>
        </w:rPr>
        <w:t xml:space="preserve"> являются: беседы, викторины; коллективные творческие дела; выставки; экскурсии, </w:t>
      </w:r>
      <w:r w:rsidRPr="00311A6C">
        <w:rPr>
          <w:rFonts w:ascii="Times New Roman" w:hAnsi="Times New Roman"/>
          <w:bCs/>
          <w:sz w:val="24"/>
          <w:szCs w:val="24"/>
        </w:rPr>
        <w:t>п</w:t>
      </w:r>
      <w:r w:rsidRPr="00311A6C">
        <w:rPr>
          <w:rFonts w:ascii="Times New Roman" w:hAnsi="Times New Roman"/>
          <w:sz w:val="24"/>
          <w:szCs w:val="24"/>
        </w:rPr>
        <w:t xml:space="preserve">росмотр и обсуждение </w:t>
      </w:r>
      <w:r w:rsidR="00D17C03">
        <w:rPr>
          <w:rFonts w:ascii="Times New Roman" w:hAnsi="Times New Roman"/>
          <w:sz w:val="24"/>
          <w:szCs w:val="24"/>
        </w:rPr>
        <w:t>видеороликов</w:t>
      </w:r>
      <w:r w:rsidRPr="00311A6C">
        <w:rPr>
          <w:rFonts w:ascii="Times New Roman" w:hAnsi="Times New Roman"/>
          <w:sz w:val="24"/>
          <w:szCs w:val="24"/>
        </w:rPr>
        <w:t xml:space="preserve">; моделирование </w:t>
      </w:r>
      <w:r w:rsidR="00D17C03">
        <w:rPr>
          <w:rFonts w:ascii="Times New Roman" w:hAnsi="Times New Roman"/>
          <w:sz w:val="24"/>
          <w:szCs w:val="24"/>
        </w:rPr>
        <w:t>проблемных ситуаций, которые могут возникнуть на дороге</w:t>
      </w:r>
      <w:r w:rsidRPr="00311A6C">
        <w:rPr>
          <w:rFonts w:ascii="Times New Roman" w:hAnsi="Times New Roman"/>
          <w:sz w:val="24"/>
          <w:szCs w:val="24"/>
        </w:rPr>
        <w:t xml:space="preserve">; </w:t>
      </w:r>
      <w:r w:rsidR="00D17C03">
        <w:rPr>
          <w:rFonts w:ascii="Times New Roman" w:hAnsi="Times New Roman"/>
          <w:sz w:val="24"/>
          <w:szCs w:val="24"/>
        </w:rPr>
        <w:t>тематические игры и упражнения, тренировочные упражнения, ролевые игры, встречи с сотрудниками ГИБДД.</w:t>
      </w:r>
    </w:p>
    <w:p w:rsidR="00D82815" w:rsidRPr="00FD7FC6" w:rsidRDefault="00D82815" w:rsidP="00D82815">
      <w:pPr>
        <w:tabs>
          <w:tab w:val="left" w:pos="0"/>
          <w:tab w:val="left" w:pos="5580"/>
        </w:tabs>
        <w:ind w:firstLine="709"/>
        <w:jc w:val="both"/>
      </w:pPr>
      <w:r w:rsidRPr="00FD7FC6">
        <w:rPr>
          <w:b/>
        </w:rPr>
        <w:t>Формы занятий:</w:t>
      </w:r>
      <w:r w:rsidRPr="00FD7FC6">
        <w:t xml:space="preserve"> </w:t>
      </w:r>
      <w:r>
        <w:t xml:space="preserve">наиболее часто применяемая - </w:t>
      </w:r>
      <w:r w:rsidRPr="00FD7FC6">
        <w:t xml:space="preserve">комбинированные занятия, </w:t>
      </w:r>
      <w:r>
        <w:t xml:space="preserve">помимо этого - </w:t>
      </w:r>
      <w:r w:rsidRPr="00FD7FC6">
        <w:t>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D82815" w:rsidRDefault="00D82815" w:rsidP="00BB34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BB1140" w:rsidRPr="00311A6C" w:rsidRDefault="00BB1140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311A6C">
        <w:rPr>
          <w:b/>
        </w:rPr>
        <w:t>Предполагаемые результаты</w:t>
      </w:r>
      <w:r w:rsidRPr="00311A6C">
        <w:t xml:space="preserve"> реализаци</w:t>
      </w:r>
      <w:r w:rsidR="0031461E">
        <w:t>и П</w:t>
      </w:r>
      <w:r w:rsidRPr="00311A6C">
        <w:t>рограммы «</w:t>
      </w:r>
      <w:r w:rsidR="00C20EAA">
        <w:t>Изучаем ПДД</w:t>
      </w:r>
      <w:r w:rsidRPr="00311A6C">
        <w:t>»:</w:t>
      </w:r>
    </w:p>
    <w:p w:rsidR="00BB1140" w:rsidRPr="00311A6C" w:rsidRDefault="00BB1140" w:rsidP="000B09CC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11A6C">
        <w:rPr>
          <w:u w:val="single"/>
        </w:rPr>
        <w:t>Личностны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u w:val="single"/>
        </w:rPr>
        <w:t>:</w:t>
      </w:r>
      <w:r w:rsidRPr="00311A6C">
        <w:rPr>
          <w:b/>
          <w:u w:val="single"/>
        </w:rPr>
        <w:t xml:space="preserve"> </w:t>
      </w:r>
    </w:p>
    <w:p w:rsidR="00D82815" w:rsidRPr="00462A57" w:rsidRDefault="00D82815" w:rsidP="000B09CC">
      <w:pPr>
        <w:tabs>
          <w:tab w:val="left" w:pos="0"/>
        </w:tabs>
        <w:ind w:firstLine="709"/>
        <w:jc w:val="both"/>
        <w:rPr>
          <w:i/>
        </w:rPr>
      </w:pPr>
      <w:r w:rsidRPr="00462A57">
        <w:rPr>
          <w:i/>
        </w:rPr>
        <w:t>У обучающегося будут сформированы: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начальные навыки адаптации в динамично меняющимся и развивающемся мире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умение регулировать свое поведение в соответствии с нормами требованиями, предъявляемыми обществом и государством к участникам дорожного движения</w:t>
      </w:r>
      <w:r w:rsidRPr="00311A6C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ответственное отношение к собственной безопасности и безопасности других участников дорожного движения</w:t>
      </w:r>
      <w:r w:rsidRPr="00311A6C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понима</w:t>
      </w:r>
      <w:r w:rsidR="00D82815">
        <w:t>ние</w:t>
      </w:r>
      <w:r w:rsidRPr="00311A6C">
        <w:t xml:space="preserve"> необходимост</w:t>
      </w:r>
      <w:r w:rsidR="00D82815">
        <w:t>и</w:t>
      </w:r>
      <w:r w:rsidRPr="00311A6C">
        <w:t xml:space="preserve"> </w:t>
      </w:r>
      <w:r w:rsidR="00F80E94">
        <w:t>соблюдения</w:t>
      </w:r>
      <w:r w:rsidR="00047B14">
        <w:t xml:space="preserve"> правил дорожного движения</w:t>
      </w:r>
      <w:r w:rsidRPr="00311A6C">
        <w:t>;</w:t>
      </w:r>
    </w:p>
    <w:p w:rsidR="00BB1140" w:rsidRPr="00311A6C" w:rsidRDefault="00D82815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47B14">
        <w:t>интерес к деятельности общественных объединений и государственных служб по безопасности дорожного движения</w:t>
      </w:r>
      <w:r w:rsidR="00BB1140" w:rsidRPr="00311A6C">
        <w:t>.</w:t>
      </w:r>
    </w:p>
    <w:p w:rsidR="00BB1140" w:rsidRPr="00311A6C" w:rsidRDefault="00BB1140" w:rsidP="000B09CC">
      <w:pPr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i/>
        </w:rPr>
        <w:t xml:space="preserve"> </w:t>
      </w:r>
      <w:proofErr w:type="spellStart"/>
      <w:r w:rsidRPr="00311A6C">
        <w:rPr>
          <w:u w:val="single"/>
        </w:rPr>
        <w:t>Метапредметны</w:t>
      </w:r>
      <w:r w:rsidR="00D82815">
        <w:rPr>
          <w:u w:val="single"/>
        </w:rPr>
        <w:t>е</w:t>
      </w:r>
      <w:proofErr w:type="spellEnd"/>
      <w:r w:rsidR="00D82815">
        <w:rPr>
          <w:u w:val="single"/>
        </w:rPr>
        <w:t xml:space="preserve">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b/>
          <w:i/>
        </w:rPr>
        <w:t xml:space="preserve">:  </w:t>
      </w:r>
    </w:p>
    <w:p w:rsidR="00D82815" w:rsidRPr="006536FB" w:rsidRDefault="00D82815" w:rsidP="000B09CC">
      <w:pPr>
        <w:tabs>
          <w:tab w:val="left" w:pos="0"/>
        </w:tabs>
        <w:ind w:firstLine="709"/>
        <w:jc w:val="both"/>
        <w:rPr>
          <w:i/>
        </w:rPr>
      </w:pPr>
      <w:r w:rsidRPr="006536FB">
        <w:rPr>
          <w:i/>
        </w:rPr>
        <w:t>Обучающийся научится:</w:t>
      </w:r>
    </w:p>
    <w:p w:rsidR="00047B14" w:rsidRDefault="00BB1140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047B14"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приемы действия, корректировать работу по мере ее выполнения</w:t>
      </w:r>
      <w:r w:rsidRPr="00311A6C">
        <w:t>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оценивать результаты собственной деятельности, объяснять по каким критериям проводилась оценка;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адекватно воспринимать аргументированную критику ошибок и учитывать её в работе над ошибками;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планировать собственную деятельность, связанную с бытовыми жизненными ситуациями:</w:t>
      </w:r>
      <w:r>
        <w:rPr>
          <w:b/>
          <w:bCs/>
        </w:rPr>
        <w:t> </w:t>
      </w:r>
      <w:r>
        <w:t>маршрут движения, время, и др.</w:t>
      </w:r>
      <w:r w:rsidR="003C5F73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задавать вопросы;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работать в группе и индивидуально.</w:t>
      </w:r>
    </w:p>
    <w:p w:rsidR="00BF48E0" w:rsidRPr="002904E1" w:rsidRDefault="00D82815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u w:val="single"/>
        </w:rPr>
      </w:pPr>
      <w:r w:rsidRPr="002904E1">
        <w:rPr>
          <w:bCs/>
          <w:iCs/>
          <w:u w:val="single"/>
        </w:rPr>
        <w:t>Предметные результаты:</w:t>
      </w:r>
    </w:p>
    <w:p w:rsidR="002904E1" w:rsidRPr="002904E1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u w:val="single"/>
        </w:rPr>
      </w:pPr>
      <w:r w:rsidRPr="002904E1">
        <w:rPr>
          <w:bCs/>
          <w:iCs/>
          <w:u w:val="single"/>
        </w:rPr>
        <w:t>5 класс:</w:t>
      </w:r>
    </w:p>
    <w:p w:rsidR="003C5F73" w:rsidRPr="003E547A" w:rsidRDefault="003C5F73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D13648" w:rsidRDefault="00D13648" w:rsidP="000B09CC">
      <w:pPr>
        <w:jc w:val="both"/>
      </w:pPr>
      <w:r>
        <w:t xml:space="preserve">           - </w:t>
      </w:r>
      <w:r w:rsidRPr="00D13648">
        <w:t xml:space="preserve">правильно выбрать безопасную дорогу в школу, магазин, библиотеку, стадион и </w:t>
      </w:r>
      <w:r>
        <w:t xml:space="preserve">  </w:t>
      </w:r>
      <w:r w:rsidRPr="00D13648">
        <w:t>т.п.</w:t>
      </w:r>
    </w:p>
    <w:p w:rsidR="00D13648" w:rsidRPr="00D13648" w:rsidRDefault="00D13648" w:rsidP="000B09CC">
      <w:pPr>
        <w:jc w:val="both"/>
      </w:pPr>
      <w:r>
        <w:t xml:space="preserve">          - порядку</w:t>
      </w:r>
      <w:r w:rsidRPr="00D13648">
        <w:t xml:space="preserve"> движения </w:t>
      </w:r>
      <w:r>
        <w:t>об</w:t>
      </w:r>
      <w:r w:rsidRPr="00D13648">
        <w:t>уча</w:t>
      </w:r>
      <w:r>
        <w:t>ю</w:t>
      </w:r>
      <w:r w:rsidRPr="00D13648">
        <w:t>щихся группами по тротуару, обочине дорог</w:t>
      </w:r>
      <w:r>
        <w:t>и, пешеходному переходу. Порядку</w:t>
      </w:r>
      <w:r w:rsidRPr="00D13648">
        <w:t xml:space="preserve"> движения </w:t>
      </w:r>
      <w:r>
        <w:t>об</w:t>
      </w:r>
      <w:r w:rsidRPr="00D13648">
        <w:t>уча</w:t>
      </w:r>
      <w:r>
        <w:t>ю</w:t>
      </w:r>
      <w:r w:rsidRPr="00D13648">
        <w:t>щихся в колонне. Правила</w:t>
      </w:r>
      <w:r>
        <w:t>м</w:t>
      </w:r>
      <w:r w:rsidRPr="00D13648">
        <w:t xml:space="preserve"> посадки </w:t>
      </w:r>
      <w:r>
        <w:t>об</w:t>
      </w:r>
      <w:r w:rsidRPr="00D13648">
        <w:t>уча</w:t>
      </w:r>
      <w:r>
        <w:t>ющихся в общественный транспорт;</w:t>
      </w:r>
    </w:p>
    <w:p w:rsidR="00D13648" w:rsidRPr="00D13648" w:rsidRDefault="00D13648" w:rsidP="000B09CC">
      <w:pPr>
        <w:jc w:val="both"/>
      </w:pPr>
      <w:r>
        <w:t xml:space="preserve">          - правилам движения</w:t>
      </w:r>
      <w:r w:rsidRPr="00D13648">
        <w:t xml:space="preserve"> пешеходов при отсутствии тротуаров, переносящих громоздкие п</w:t>
      </w:r>
      <w:r>
        <w:t>редметы, вне населенных пунктов, движения организованных колонн, п</w:t>
      </w:r>
      <w:r w:rsidRPr="00D13648">
        <w:t>равила</w:t>
      </w:r>
      <w:r>
        <w:t>м пересечения проезжей части;</w:t>
      </w:r>
    </w:p>
    <w:p w:rsidR="00D13648" w:rsidRPr="00D13648" w:rsidRDefault="00D13648" w:rsidP="000B09CC">
      <w:pPr>
        <w:jc w:val="both"/>
      </w:pPr>
      <w:r>
        <w:t xml:space="preserve">         - правилам движения</w:t>
      </w:r>
      <w:r w:rsidRPr="00D13648">
        <w:t xml:space="preserve"> групп учащихся по проезжей части площадки автодрома и т.п. на самокатах, велосипедах, роликах и т.п.</w:t>
      </w:r>
      <w:r>
        <w:t>, движения</w:t>
      </w:r>
      <w:r w:rsidRPr="00D13648">
        <w:t xml:space="preserve"> </w:t>
      </w:r>
      <w:r>
        <w:t>об</w:t>
      </w:r>
      <w:r w:rsidRPr="00D13648">
        <w:t>уча</w:t>
      </w:r>
      <w:r>
        <w:t>ю</w:t>
      </w:r>
      <w:r w:rsidRPr="00D13648">
        <w:t xml:space="preserve">щихся по тротуарам и пешеходным переходам. </w:t>
      </w:r>
    </w:p>
    <w:p w:rsidR="003C5F73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Cs/>
          <w:iCs/>
          <w:u w:val="single"/>
        </w:rPr>
      </w:pPr>
      <w:r>
        <w:rPr>
          <w:b/>
          <w:bCs/>
          <w:iCs/>
        </w:rPr>
        <w:t xml:space="preserve">                 </w:t>
      </w:r>
      <w:r w:rsidRPr="002904E1">
        <w:rPr>
          <w:bCs/>
          <w:iCs/>
          <w:u w:val="single"/>
        </w:rPr>
        <w:t>6 класс:</w:t>
      </w:r>
    </w:p>
    <w:p w:rsidR="003E547A" w:rsidRDefault="003E547A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3E547A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- разбираться в дорожной разметке;</w:t>
      </w:r>
    </w:p>
    <w:p w:rsidR="008939C4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- разбираться в сигналах светофоров различных типов;</w:t>
      </w:r>
    </w:p>
    <w:p w:rsidR="008939C4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- понимать сигналы регулировщика;</w:t>
      </w:r>
    </w:p>
    <w:p w:rsidR="008939C4" w:rsidRDefault="008939C4" w:rsidP="000B09CC">
      <w:pPr>
        <w:ind w:left="660"/>
        <w:jc w:val="both"/>
      </w:pPr>
      <w:r>
        <w:rPr>
          <w:bCs/>
          <w:iCs/>
        </w:rPr>
        <w:t>- понимать значение</w:t>
      </w:r>
      <w:r w:rsidRPr="008939C4">
        <w:t xml:space="preserve"> </w:t>
      </w:r>
      <w:r w:rsidR="00670EB5">
        <w:t>дорожных знаков: предупреждающих</w:t>
      </w:r>
      <w:r w:rsidRPr="008939C4">
        <w:t>, запр</w:t>
      </w:r>
      <w:r w:rsidR="00670EB5">
        <w:t>ещающих, предписывающих и других для пешеходов и велосипедистов;</w:t>
      </w:r>
    </w:p>
    <w:p w:rsidR="00670EB5" w:rsidRDefault="00670EB5" w:rsidP="000B09CC">
      <w:pPr>
        <w:ind w:left="660"/>
        <w:jc w:val="both"/>
      </w:pPr>
      <w:r>
        <w:t xml:space="preserve">- </w:t>
      </w:r>
      <w:r w:rsidR="00CE545D">
        <w:t>правилам езды на велосипеде;</w:t>
      </w:r>
    </w:p>
    <w:p w:rsidR="00CE545D" w:rsidRDefault="00CE545D" w:rsidP="000B09CC">
      <w:pPr>
        <w:ind w:left="660"/>
        <w:jc w:val="both"/>
      </w:pPr>
      <w:r>
        <w:t>- правилам перехода железной дороги;</w:t>
      </w:r>
    </w:p>
    <w:p w:rsidR="002904E1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Cs/>
          <w:iCs/>
          <w:u w:val="single"/>
        </w:rPr>
      </w:pPr>
      <w:r w:rsidRPr="002904E1">
        <w:rPr>
          <w:bCs/>
          <w:iCs/>
        </w:rPr>
        <w:t xml:space="preserve">                 </w:t>
      </w:r>
      <w:r w:rsidRPr="002904E1">
        <w:rPr>
          <w:bCs/>
          <w:iCs/>
          <w:u w:val="single"/>
        </w:rPr>
        <w:t>7 класс</w:t>
      </w:r>
      <w:r>
        <w:rPr>
          <w:bCs/>
          <w:iCs/>
          <w:u w:val="single"/>
        </w:rPr>
        <w:t>:</w:t>
      </w:r>
    </w:p>
    <w:p w:rsidR="003E547A" w:rsidRPr="003E547A" w:rsidRDefault="003E547A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177F39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>
        <w:tab/>
      </w:r>
      <w:r>
        <w:tab/>
        <w:t>- понимать значение осветительных приборов на автомобилях и мотоциклах;</w:t>
      </w:r>
    </w:p>
    <w:p w:rsidR="002904E1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>
        <w:tab/>
      </w:r>
      <w:r>
        <w:tab/>
        <w:t>- п</w:t>
      </w:r>
      <w:r w:rsidRPr="00E26FE0">
        <w:t>равила</w:t>
      </w:r>
      <w:r>
        <w:t>м</w:t>
      </w:r>
      <w:r w:rsidRPr="00E26FE0">
        <w:t xml:space="preserve"> пользова</w:t>
      </w:r>
      <w:r>
        <w:t>ния осветительными приборами;</w:t>
      </w:r>
    </w:p>
    <w:p w:rsidR="00177F39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>
        <w:tab/>
      </w:r>
      <w:r>
        <w:tab/>
        <w:t>- рассчитывать остановочный путь автомобиля;</w:t>
      </w:r>
    </w:p>
    <w:p w:rsidR="00177F39" w:rsidRDefault="00351074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</w:pPr>
      <w:r>
        <w:t xml:space="preserve">    </w:t>
      </w:r>
      <w:r w:rsidR="00177F39">
        <w:t xml:space="preserve">  -   </w:t>
      </w:r>
      <w:r>
        <w:t>порядку</w:t>
      </w:r>
      <w:r w:rsidRPr="00E26FE0">
        <w:t xml:space="preserve"> движения по проезжей части</w:t>
      </w:r>
      <w:r>
        <w:t xml:space="preserve"> на велосипеде, п</w:t>
      </w:r>
      <w:r w:rsidRPr="00E26FE0">
        <w:t>равила</w:t>
      </w:r>
      <w:r>
        <w:t>м маневрирования, п</w:t>
      </w:r>
      <w:r w:rsidRPr="00E26FE0">
        <w:t>равила</w:t>
      </w:r>
      <w:r>
        <w:t>м</w:t>
      </w:r>
      <w:r w:rsidRPr="00E26FE0">
        <w:t xml:space="preserve"> прое</w:t>
      </w:r>
      <w:r>
        <w:t>зда нерегулируемых перекрестков;</w:t>
      </w:r>
    </w:p>
    <w:p w:rsidR="00351074" w:rsidRDefault="00351074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</w:pPr>
      <w:r>
        <w:t xml:space="preserve">     - </w:t>
      </w:r>
      <w:r w:rsidR="00C72287">
        <w:t>узнавать и устранять неисправности велосипеда;</w:t>
      </w:r>
    </w:p>
    <w:p w:rsidR="00C72287" w:rsidRPr="003E547A" w:rsidRDefault="00C72287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  <w:rPr>
          <w:bCs/>
          <w:iCs/>
        </w:rPr>
      </w:pPr>
      <w:r>
        <w:t xml:space="preserve">     - понимать назначение номерных, опознавательных и предупредительных знаков</w:t>
      </w:r>
      <w:r w:rsidRPr="00E26FE0">
        <w:t xml:space="preserve"> и надписи на транс</w:t>
      </w:r>
      <w:r>
        <w:t>портных средствах</w:t>
      </w:r>
      <w:r w:rsidRPr="00E26FE0">
        <w:t>.</w:t>
      </w:r>
    </w:p>
    <w:p w:rsidR="002904E1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Cs/>
          <w:iCs/>
          <w:u w:val="single"/>
        </w:rPr>
      </w:pPr>
      <w:r w:rsidRPr="002904E1">
        <w:rPr>
          <w:bCs/>
          <w:iCs/>
        </w:rPr>
        <w:t xml:space="preserve">                </w:t>
      </w:r>
      <w:r w:rsidRPr="002904E1">
        <w:rPr>
          <w:bCs/>
          <w:iCs/>
          <w:u w:val="single"/>
        </w:rPr>
        <w:t>8 класс:</w:t>
      </w:r>
    </w:p>
    <w:p w:rsidR="003E547A" w:rsidRDefault="003E547A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C72287" w:rsidRDefault="000B09CC" w:rsidP="000B09CC">
      <w:pPr>
        <w:pStyle w:val="a7"/>
        <w:tabs>
          <w:tab w:val="left" w:pos="0"/>
        </w:tabs>
        <w:spacing w:before="0" w:beforeAutospacing="0" w:after="0" w:afterAutospacing="0"/>
        <w:ind w:left="708" w:firstLine="1"/>
        <w:jc w:val="both"/>
      </w:pPr>
      <w:r>
        <w:rPr>
          <w:bCs/>
          <w:iCs/>
        </w:rPr>
        <w:t xml:space="preserve">- </w:t>
      </w:r>
      <w:r>
        <w:t>п</w:t>
      </w:r>
      <w:r w:rsidRPr="00E26FE0">
        <w:t>равила</w:t>
      </w:r>
      <w:r>
        <w:t>м</w:t>
      </w:r>
      <w:r w:rsidRPr="00E26FE0">
        <w:t xml:space="preserve"> поведения пассажиров при езде на одиночном мотоцикле и мотоцикле с коляской</w:t>
      </w:r>
      <w:r>
        <w:t>;</w:t>
      </w:r>
    </w:p>
    <w:p w:rsidR="000B09CC" w:rsidRDefault="000B09CC" w:rsidP="000B09CC">
      <w:pPr>
        <w:ind w:left="708"/>
        <w:jc w:val="both"/>
      </w:pPr>
      <w:r>
        <w:t>- понимать о</w:t>
      </w:r>
      <w:r w:rsidRPr="000B09CC">
        <w:t>собенности</w:t>
      </w:r>
      <w:r>
        <w:t xml:space="preserve"> движения на загородных дорогах, п</w:t>
      </w:r>
      <w:r w:rsidRPr="000B09CC">
        <w:t>равила</w:t>
      </w:r>
      <w:r>
        <w:t>м</w:t>
      </w:r>
      <w:r w:rsidRPr="000B09CC">
        <w:t xml:space="preserve"> движения по дорогам</w:t>
      </w:r>
      <w:r>
        <w:t>;</w:t>
      </w:r>
    </w:p>
    <w:p w:rsidR="000B09CC" w:rsidRDefault="000B09CC" w:rsidP="000B09CC">
      <w:pPr>
        <w:ind w:left="708"/>
        <w:jc w:val="both"/>
      </w:pPr>
      <w:r>
        <w:t>- п</w:t>
      </w:r>
      <w:r w:rsidRPr="000B09CC">
        <w:t>равила</w:t>
      </w:r>
      <w:r>
        <w:t>м</w:t>
      </w:r>
      <w:r w:rsidRPr="000B09CC">
        <w:t xml:space="preserve"> проезда </w:t>
      </w:r>
      <w:r>
        <w:t>велосипедистами ж/д переездов, п</w:t>
      </w:r>
      <w:r w:rsidRPr="000B09CC">
        <w:t>равила</w:t>
      </w:r>
      <w:r>
        <w:t>м</w:t>
      </w:r>
      <w:r w:rsidRPr="000B09CC">
        <w:t xml:space="preserve"> поведения пассажира автомобиля, мотоцикла во время вынужденной остановки </w:t>
      </w:r>
      <w:r>
        <w:t>на ж/д переезде;</w:t>
      </w:r>
    </w:p>
    <w:p w:rsidR="000B09CC" w:rsidRDefault="000B09CC" w:rsidP="000B09CC">
      <w:pPr>
        <w:ind w:left="708"/>
        <w:jc w:val="both"/>
      </w:pPr>
      <w:r>
        <w:t>- правилам поведения</w:t>
      </w:r>
      <w:r w:rsidRPr="00E26FE0">
        <w:t xml:space="preserve"> участников и очевидцев </w:t>
      </w:r>
      <w:proofErr w:type="spellStart"/>
      <w:r w:rsidRPr="00E26FE0">
        <w:t>дорож</w:t>
      </w:r>
      <w:r>
        <w:t>но</w:t>
      </w:r>
      <w:proofErr w:type="spellEnd"/>
      <w:r>
        <w:t xml:space="preserve"> – транспортного происшествия, правилам в</w:t>
      </w:r>
      <w:r w:rsidRPr="00E26FE0">
        <w:t>ызов</w:t>
      </w:r>
      <w:r>
        <w:t>а скорой помощи, правилам</w:t>
      </w:r>
      <w:r w:rsidRPr="00E26FE0">
        <w:t xml:space="preserve"> оказания первой доврачебной помощи</w:t>
      </w:r>
      <w:r>
        <w:t xml:space="preserve"> (п</w:t>
      </w:r>
      <w:r w:rsidRPr="00E26FE0">
        <w:t>рактические упражнения по оказанию пострадавшим первой помощи</w:t>
      </w:r>
      <w:r>
        <w:t>).</w:t>
      </w:r>
    </w:p>
    <w:p w:rsidR="000B09CC" w:rsidRPr="00C72287" w:rsidRDefault="000B09CC" w:rsidP="000B09CC">
      <w:pPr>
        <w:ind w:left="708"/>
        <w:jc w:val="both"/>
        <w:rPr>
          <w:bCs/>
          <w:iCs/>
        </w:rPr>
      </w:pPr>
    </w:p>
    <w:p w:rsidR="0031461E" w:rsidRDefault="0031461E" w:rsidP="0031461E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1461E" w:rsidRPr="00520858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диагностическая оценка уровней знаний, умений, </w:t>
      </w:r>
      <w:proofErr w:type="gramStart"/>
      <w:r w:rsidRPr="00520858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520858">
        <w:rPr>
          <w:rFonts w:ascii="Times New Roman" w:hAnsi="Times New Roman"/>
          <w:sz w:val="24"/>
          <w:szCs w:val="24"/>
        </w:rPr>
        <w:t xml:space="preserve"> обучающихся в рамках программы осуществляется через следующие формы и методы: тестирование по профилю программы, устный опрос,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</w:t>
      </w:r>
      <w:r w:rsidR="0015568E">
        <w:rPr>
          <w:rFonts w:eastAsia="Calibri"/>
          <w:lang w:eastAsia="en-US"/>
        </w:rPr>
        <w:t xml:space="preserve">4 года обучения </w:t>
      </w:r>
      <w:r w:rsidRPr="00520858">
        <w:rPr>
          <w:rFonts w:eastAsia="Calibri"/>
          <w:lang w:eastAsia="en-US"/>
        </w:rPr>
        <w:t>по сумме показателей за время обучения в объединении:</w:t>
      </w:r>
    </w:p>
    <w:p w:rsidR="0031461E" w:rsidRPr="00520858" w:rsidRDefault="0031461E" w:rsidP="0031461E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 xml:space="preserve">- форма промежуточной аттестации - итоговый </w:t>
      </w:r>
      <w:r w:rsidR="009B3E33">
        <w:t>тест</w:t>
      </w:r>
      <w:r w:rsidRPr="00520858">
        <w:t>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31461E" w:rsidRPr="00520858" w:rsidRDefault="0031461E" w:rsidP="006D62FE">
      <w:pPr>
        <w:pStyle w:val="a4"/>
        <w:tabs>
          <w:tab w:val="left" w:pos="0"/>
        </w:tabs>
        <w:ind w:firstLine="709"/>
        <w:jc w:val="both"/>
      </w:pPr>
      <w:r w:rsidRPr="00520858">
        <w:rPr>
          <w:rFonts w:ascii="Times New Roman" w:hAnsi="Times New Roman"/>
          <w:b/>
          <w:sz w:val="24"/>
          <w:szCs w:val="24"/>
        </w:rPr>
        <w:lastRenderedPageBreak/>
        <w:t xml:space="preserve">Способ фиксации достижения планируемых результатов освоения </w:t>
      </w:r>
      <w:proofErr w:type="gramStart"/>
      <w:r w:rsidRPr="00520858">
        <w:rPr>
          <w:rFonts w:ascii="Times New Roman" w:hAnsi="Times New Roman"/>
          <w:b/>
          <w:sz w:val="24"/>
          <w:szCs w:val="24"/>
        </w:rPr>
        <w:t>Программы:</w:t>
      </w:r>
      <w:r w:rsidR="006D62FE">
        <w:rPr>
          <w:rFonts w:ascii="Times New Roman" w:hAnsi="Times New Roman"/>
          <w:b/>
          <w:sz w:val="24"/>
          <w:szCs w:val="24"/>
        </w:rPr>
        <w:t xml:space="preserve"> </w:t>
      </w:r>
      <w:r w:rsidRPr="00520858">
        <w:t xml:space="preserve"> </w:t>
      </w:r>
      <w:r w:rsidRPr="006D62FE">
        <w:rPr>
          <w:rFonts w:ascii="Times New Roman" w:hAnsi="Times New Roman"/>
          <w:sz w:val="24"/>
          <w:szCs w:val="24"/>
        </w:rPr>
        <w:t>портфель</w:t>
      </w:r>
      <w:proofErr w:type="gramEnd"/>
      <w:r w:rsidRPr="006D62FE">
        <w:rPr>
          <w:rFonts w:ascii="Times New Roman" w:hAnsi="Times New Roman"/>
          <w:sz w:val="24"/>
          <w:szCs w:val="24"/>
        </w:rPr>
        <w:t xml:space="preserve"> достижений обучающегося.</w:t>
      </w:r>
    </w:p>
    <w:p w:rsidR="001823E5" w:rsidRPr="004866E6" w:rsidRDefault="005830B2" w:rsidP="00520858">
      <w:pPr>
        <w:pStyle w:val="a4"/>
        <w:tabs>
          <w:tab w:val="left" w:pos="0"/>
        </w:tabs>
        <w:jc w:val="center"/>
        <w:rPr>
          <w:b/>
        </w:rPr>
      </w:pPr>
      <w:r w:rsidRPr="00520858">
        <w:rPr>
          <w:rFonts w:ascii="Times New Roman" w:hAnsi="Times New Roman"/>
        </w:rPr>
        <w:br w:type="page"/>
      </w:r>
      <w:r w:rsidRPr="005830B2">
        <w:rPr>
          <w:rFonts w:ascii="Times New Roman" w:hAnsi="Times New Roman"/>
          <w:sz w:val="24"/>
          <w:szCs w:val="24"/>
        </w:rPr>
        <w:lastRenderedPageBreak/>
        <w:t>2</w:t>
      </w:r>
      <w:r w:rsidR="001823E5" w:rsidRPr="005830B2">
        <w:rPr>
          <w:rFonts w:ascii="Times New Roman" w:hAnsi="Times New Roman"/>
          <w:b/>
          <w:sz w:val="24"/>
          <w:szCs w:val="24"/>
        </w:rPr>
        <w:t>. УЧЕБНЫЙ ПЛАН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p w:rsidR="001823E5" w:rsidRPr="004866E6" w:rsidRDefault="001823E5" w:rsidP="001823E5">
      <w:pPr>
        <w:tabs>
          <w:tab w:val="left" w:pos="4038"/>
        </w:tabs>
        <w:contextualSpacing/>
        <w:jc w:val="center"/>
        <w:rPr>
          <w:b/>
        </w:rPr>
      </w:pP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834"/>
        <w:gridCol w:w="912"/>
        <w:gridCol w:w="3357"/>
      </w:tblGrid>
      <w:tr w:rsidR="001A1349" w:rsidRPr="00311A6C" w:rsidTr="001A1349">
        <w:tc>
          <w:tcPr>
            <w:tcW w:w="9498" w:type="dxa"/>
            <w:gridSpan w:val="6"/>
          </w:tcPr>
          <w:p w:rsidR="001A1349" w:rsidRPr="00E72B3D" w:rsidRDefault="007F3417" w:rsidP="001A1349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A1349">
              <w:rPr>
                <w:b/>
              </w:rPr>
              <w:t xml:space="preserve"> класс</w:t>
            </w:r>
          </w:p>
        </w:tc>
      </w:tr>
      <w:tr w:rsidR="001823E5" w:rsidRPr="00311A6C" w:rsidTr="001A1349">
        <w:tc>
          <w:tcPr>
            <w:tcW w:w="993" w:type="dxa"/>
            <w:vMerge w:val="restart"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 w:val="restart"/>
          </w:tcPr>
          <w:p w:rsidR="001823E5" w:rsidRPr="00311A6C" w:rsidRDefault="001823E5" w:rsidP="00C31A42">
            <w:pPr>
              <w:jc w:val="center"/>
            </w:pPr>
            <w:r w:rsidRPr="00311A6C">
              <w:t>Раздел (тема)</w:t>
            </w:r>
          </w:p>
        </w:tc>
        <w:tc>
          <w:tcPr>
            <w:tcW w:w="2738" w:type="dxa"/>
            <w:gridSpan w:val="3"/>
          </w:tcPr>
          <w:p w:rsidR="001823E5" w:rsidRPr="00311A6C" w:rsidRDefault="001823E5" w:rsidP="00C31A42">
            <w:pPr>
              <w:jc w:val="center"/>
            </w:pPr>
            <w:r w:rsidRPr="00311A6C">
              <w:t>Количество часов</w:t>
            </w:r>
          </w:p>
        </w:tc>
        <w:tc>
          <w:tcPr>
            <w:tcW w:w="3357" w:type="dxa"/>
            <w:vMerge w:val="restart"/>
          </w:tcPr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Форма контроля/</w:t>
            </w:r>
          </w:p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промежуточной</w:t>
            </w:r>
          </w:p>
          <w:p w:rsidR="001823E5" w:rsidRPr="00E72B3D" w:rsidRDefault="001823E5" w:rsidP="00A2100C">
            <w:pPr>
              <w:jc w:val="center"/>
            </w:pPr>
            <w:r w:rsidRPr="00E72B3D">
              <w:rPr>
                <w:b/>
              </w:rPr>
              <w:t>аттестации</w:t>
            </w:r>
          </w:p>
        </w:tc>
      </w:tr>
      <w:tr w:rsidR="001823E5" w:rsidRPr="00311A6C" w:rsidTr="001A1349">
        <w:tc>
          <w:tcPr>
            <w:tcW w:w="993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992" w:type="dxa"/>
          </w:tcPr>
          <w:p w:rsidR="001823E5" w:rsidRPr="00311A6C" w:rsidRDefault="001823E5" w:rsidP="00C31A42">
            <w:pPr>
              <w:jc w:val="center"/>
            </w:pPr>
            <w:r w:rsidRPr="00311A6C">
              <w:t>теория</w:t>
            </w:r>
          </w:p>
        </w:tc>
        <w:tc>
          <w:tcPr>
            <w:tcW w:w="834" w:type="dxa"/>
          </w:tcPr>
          <w:p w:rsidR="001823E5" w:rsidRPr="00311A6C" w:rsidRDefault="001823E5" w:rsidP="00C31A42">
            <w:pPr>
              <w:jc w:val="center"/>
            </w:pPr>
            <w:r w:rsidRPr="00311A6C">
              <w:t>практика</w:t>
            </w:r>
          </w:p>
        </w:tc>
        <w:tc>
          <w:tcPr>
            <w:tcW w:w="912" w:type="dxa"/>
          </w:tcPr>
          <w:p w:rsidR="001823E5" w:rsidRPr="00311A6C" w:rsidRDefault="001823E5" w:rsidP="00C31A42">
            <w:pPr>
              <w:jc w:val="center"/>
            </w:pPr>
            <w:r w:rsidRPr="00311A6C">
              <w:t>всего</w:t>
            </w:r>
          </w:p>
        </w:tc>
        <w:tc>
          <w:tcPr>
            <w:tcW w:w="3357" w:type="dxa"/>
            <w:vMerge/>
          </w:tcPr>
          <w:p w:rsidR="001823E5" w:rsidRPr="00E72B3D" w:rsidRDefault="001823E5" w:rsidP="00C31A42">
            <w:pPr>
              <w:jc w:val="center"/>
            </w:pPr>
          </w:p>
        </w:tc>
      </w:tr>
      <w:tr w:rsidR="001823E5" w:rsidRPr="00311A6C" w:rsidTr="001A1349">
        <w:trPr>
          <w:trHeight w:val="858"/>
        </w:trPr>
        <w:tc>
          <w:tcPr>
            <w:tcW w:w="993" w:type="dxa"/>
          </w:tcPr>
          <w:p w:rsidR="001823E5" w:rsidRPr="00311A6C" w:rsidRDefault="001823E5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23E5" w:rsidRPr="007F3417" w:rsidRDefault="00076AC5" w:rsidP="001823E5">
            <w:pPr>
              <w:rPr>
                <w:color w:val="FF0000"/>
              </w:rPr>
            </w:pPr>
            <w:r w:rsidRPr="00BB6A63">
              <w:t>Вводное занятие</w:t>
            </w:r>
          </w:p>
        </w:tc>
        <w:tc>
          <w:tcPr>
            <w:tcW w:w="992" w:type="dxa"/>
          </w:tcPr>
          <w:p w:rsidR="001823E5" w:rsidRPr="00BB6A63" w:rsidRDefault="001823E5" w:rsidP="001823E5">
            <w:pPr>
              <w:jc w:val="center"/>
            </w:pPr>
            <w:r w:rsidRPr="00BB6A63">
              <w:t>1</w:t>
            </w:r>
          </w:p>
        </w:tc>
        <w:tc>
          <w:tcPr>
            <w:tcW w:w="834" w:type="dxa"/>
          </w:tcPr>
          <w:p w:rsidR="001823E5" w:rsidRPr="00BB6A63" w:rsidRDefault="003A0857" w:rsidP="001823E5">
            <w:pPr>
              <w:jc w:val="center"/>
            </w:pPr>
            <w:r w:rsidRPr="00BB6A63">
              <w:t>-</w:t>
            </w:r>
          </w:p>
        </w:tc>
        <w:tc>
          <w:tcPr>
            <w:tcW w:w="912" w:type="dxa"/>
          </w:tcPr>
          <w:p w:rsidR="001823E5" w:rsidRPr="00BB6A63" w:rsidRDefault="003A0857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520858" w:rsidRPr="00BB6A63" w:rsidRDefault="00520858" w:rsidP="00520858">
            <w:r w:rsidRPr="00BB6A63">
              <w:t>Вводный контроль.</w:t>
            </w:r>
          </w:p>
          <w:p w:rsidR="002B1AFF" w:rsidRPr="00BB6A63" w:rsidRDefault="003A0857" w:rsidP="003A0857">
            <w:r w:rsidRPr="00BB6A63">
              <w:t>Педагогическое наблюдение</w:t>
            </w:r>
          </w:p>
          <w:p w:rsidR="003A0857" w:rsidRPr="00BB6A63" w:rsidRDefault="003A0857" w:rsidP="003A0857">
            <w:r w:rsidRPr="00BB6A63">
              <w:t>Устный опрос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1823E5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23E5" w:rsidRPr="007F3417" w:rsidRDefault="00076AC5" w:rsidP="001823E5">
            <w:pPr>
              <w:rPr>
                <w:color w:val="FF0000"/>
              </w:rPr>
            </w:pPr>
            <w:r w:rsidRPr="00E26FE0">
              <w:t>Наш путь в школу и новые маршруты</w:t>
            </w:r>
            <w:r w:rsidRPr="00E26FE0">
              <w:tab/>
            </w:r>
          </w:p>
        </w:tc>
        <w:tc>
          <w:tcPr>
            <w:tcW w:w="992" w:type="dxa"/>
          </w:tcPr>
          <w:p w:rsidR="001823E5" w:rsidRPr="00BB6A63" w:rsidRDefault="0007612C" w:rsidP="001823E5">
            <w:pPr>
              <w:jc w:val="center"/>
            </w:pPr>
            <w:r w:rsidRPr="00BB6A63">
              <w:t>0,5</w:t>
            </w:r>
          </w:p>
        </w:tc>
        <w:tc>
          <w:tcPr>
            <w:tcW w:w="834" w:type="dxa"/>
          </w:tcPr>
          <w:p w:rsidR="001823E5" w:rsidRPr="00BB6A63" w:rsidRDefault="0007612C" w:rsidP="001823E5">
            <w:pPr>
              <w:jc w:val="center"/>
            </w:pPr>
            <w:r w:rsidRPr="00BB6A63">
              <w:t>0,5</w:t>
            </w:r>
          </w:p>
        </w:tc>
        <w:tc>
          <w:tcPr>
            <w:tcW w:w="912" w:type="dxa"/>
          </w:tcPr>
          <w:p w:rsidR="001823E5" w:rsidRPr="00BB6A63" w:rsidRDefault="0007612C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823E5" w:rsidRPr="00BB6A63" w:rsidRDefault="001823E5" w:rsidP="001823E5">
            <w:pPr>
              <w:tabs>
                <w:tab w:val="left" w:pos="0"/>
                <w:tab w:val="left" w:pos="5580"/>
              </w:tabs>
            </w:pPr>
            <w:r w:rsidRPr="00BB6A63">
              <w:t>Педагогическое наблюдение.</w:t>
            </w:r>
          </w:p>
          <w:p w:rsidR="001823E5" w:rsidRPr="00BB6A63" w:rsidRDefault="001823E5" w:rsidP="001823E5">
            <w:r w:rsidRPr="00BB6A63">
              <w:t>Устный опрос.</w:t>
            </w:r>
          </w:p>
          <w:p w:rsidR="001823E5" w:rsidRPr="00BB6A63" w:rsidRDefault="001823E5" w:rsidP="001823E5">
            <w:r w:rsidRPr="00BB6A63">
              <w:t>Творческая работа.</w:t>
            </w:r>
          </w:p>
          <w:p w:rsidR="00CE7CEF" w:rsidRPr="00BB6A63" w:rsidRDefault="002B1AFF" w:rsidP="001823E5">
            <w:r w:rsidRPr="00BB6A63">
              <w:t>Защита практических работ.</w:t>
            </w:r>
          </w:p>
        </w:tc>
      </w:tr>
      <w:tr w:rsidR="001823E5" w:rsidRPr="00311A6C" w:rsidTr="00881AA8">
        <w:trPr>
          <w:trHeight w:val="1146"/>
        </w:trPr>
        <w:tc>
          <w:tcPr>
            <w:tcW w:w="993" w:type="dxa"/>
          </w:tcPr>
          <w:p w:rsidR="001823E5" w:rsidRPr="00311A6C" w:rsidRDefault="0007612C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823E5" w:rsidRPr="007F3417" w:rsidRDefault="00E551A2" w:rsidP="001823E5">
            <w:pPr>
              <w:rPr>
                <w:color w:val="FF0000"/>
              </w:rPr>
            </w:pPr>
            <w:r w:rsidRPr="00E26FE0">
              <w:t>Проверка знаний правил дорожного движения</w:t>
            </w:r>
            <w:r w:rsidRPr="00E26FE0">
              <w:tab/>
            </w:r>
          </w:p>
        </w:tc>
        <w:tc>
          <w:tcPr>
            <w:tcW w:w="992" w:type="dxa"/>
          </w:tcPr>
          <w:p w:rsidR="001823E5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BB6A63" w:rsidRDefault="00BB6A63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BB6A63" w:rsidRDefault="0007612C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823E5" w:rsidRPr="00BB6A63" w:rsidRDefault="001823E5" w:rsidP="001823E5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CE7CEF" w:rsidRPr="00BB6A63" w:rsidRDefault="00CE7CEF" w:rsidP="00CE7CEF">
            <w:r w:rsidRPr="00BB6A63">
              <w:t>Творческая работа.</w:t>
            </w:r>
          </w:p>
          <w:p w:rsidR="00CE7CEF" w:rsidRPr="00BB6A63" w:rsidRDefault="00CE7CEF" w:rsidP="00CE7CEF">
            <w:r w:rsidRPr="00BB6A63">
              <w:t>Устный опрос.</w:t>
            </w:r>
          </w:p>
          <w:p w:rsidR="002B1AFF" w:rsidRPr="00BB6A63" w:rsidRDefault="00CE7CEF" w:rsidP="00CE7CEF">
            <w:r w:rsidRPr="00BB6A63">
              <w:t>Тест.</w:t>
            </w:r>
          </w:p>
        </w:tc>
      </w:tr>
      <w:tr w:rsidR="00924708" w:rsidRPr="00311A6C" w:rsidTr="00881AA8">
        <w:trPr>
          <w:trHeight w:val="274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4708" w:rsidRPr="007F3417" w:rsidRDefault="00E551A2" w:rsidP="001823E5">
            <w:pPr>
              <w:rPr>
                <w:color w:val="FF0000"/>
              </w:rPr>
            </w:pPr>
            <w:r w:rsidRPr="00E26FE0">
              <w:t xml:space="preserve">Движение </w:t>
            </w:r>
            <w:r>
              <w:t>об</w:t>
            </w:r>
            <w:r w:rsidRPr="00E26FE0">
              <w:t>уча</w:t>
            </w:r>
            <w:r>
              <w:t>ю</w:t>
            </w:r>
            <w:r w:rsidRPr="00E26FE0">
              <w:t>щихся группами и колоннами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924708" w:rsidRPr="00BB6A63" w:rsidRDefault="00BB6A63" w:rsidP="001823E5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51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Pr="00E551A2" w:rsidRDefault="00E551A2" w:rsidP="00E551A2">
            <w:r w:rsidRPr="00E26FE0">
              <w:t>Обязанности пешеходов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72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24708" w:rsidRPr="00E551A2" w:rsidRDefault="00E551A2" w:rsidP="001823E5">
            <w:r w:rsidRPr="00E26FE0">
              <w:t xml:space="preserve">Перевозка </w:t>
            </w:r>
            <w:r>
              <w:t>об</w:t>
            </w:r>
            <w:r w:rsidRPr="00E26FE0">
              <w:t>уча</w:t>
            </w:r>
            <w:r>
              <w:t>ю</w:t>
            </w:r>
            <w:r w:rsidRPr="00E26FE0">
              <w:t>щихся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49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4708" w:rsidRPr="00E551A2" w:rsidRDefault="0016007D" w:rsidP="001823E5">
            <w:r w:rsidRPr="00E26FE0">
              <w:t>Предуп</w:t>
            </w:r>
            <w:r>
              <w:t>р</w:t>
            </w:r>
            <w:r w:rsidRPr="00E26FE0">
              <w:t>едительные сигналы водителя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28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6007D" w:rsidRPr="0016007D" w:rsidRDefault="0016007D" w:rsidP="0016007D">
            <w:r w:rsidRPr="0016007D">
              <w:t>Оборудование автомобилей и мотоциклов специальными</w:t>
            </w:r>
          </w:p>
          <w:p w:rsidR="00924708" w:rsidRPr="00E551A2" w:rsidRDefault="0016007D" w:rsidP="0016007D">
            <w:r w:rsidRPr="0016007D">
              <w:t>сигналами</w:t>
            </w:r>
            <w:r w:rsidRPr="0016007D">
              <w:tab/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05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6007D" w:rsidRPr="0016007D" w:rsidRDefault="0016007D" w:rsidP="0016007D">
            <w:r w:rsidRPr="0016007D">
              <w:t>Практические занятия на специально оборудованной</w:t>
            </w:r>
          </w:p>
          <w:p w:rsidR="00924708" w:rsidRPr="00E551A2" w:rsidRDefault="0016007D" w:rsidP="0016007D">
            <w:r w:rsidRPr="0016007D">
              <w:t>площадке</w:t>
            </w:r>
          </w:p>
        </w:tc>
        <w:tc>
          <w:tcPr>
            <w:tcW w:w="992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Pr="00BB6A63" w:rsidRDefault="00BB6A63" w:rsidP="001823E5">
            <w:pPr>
              <w:jc w:val="center"/>
            </w:pPr>
            <w:r w:rsidRPr="00BB6A63">
              <w:t>1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73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24708" w:rsidRPr="00E551A2" w:rsidRDefault="0016007D" w:rsidP="001823E5">
            <w:r w:rsidRPr="00E26FE0">
              <w:t>Экскурсия по городу</w:t>
            </w:r>
          </w:p>
        </w:tc>
        <w:tc>
          <w:tcPr>
            <w:tcW w:w="992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49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24708" w:rsidRPr="00E551A2" w:rsidRDefault="0016007D" w:rsidP="001823E5">
            <w:r w:rsidRPr="00E26FE0">
              <w:t>Итоговое занятие</w:t>
            </w:r>
            <w:r w:rsidRPr="00E26FE0">
              <w:tab/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42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10" w:type="dxa"/>
          </w:tcPr>
          <w:p w:rsidR="00924708" w:rsidRPr="00E551A2" w:rsidRDefault="00E551A2" w:rsidP="001823E5">
            <w:r w:rsidRPr="00E551A2">
              <w:t>Промежуточная аттестация</w:t>
            </w:r>
          </w:p>
        </w:tc>
        <w:tc>
          <w:tcPr>
            <w:tcW w:w="992" w:type="dxa"/>
          </w:tcPr>
          <w:p w:rsidR="00924708" w:rsidRPr="00F3723F" w:rsidRDefault="00F3723F" w:rsidP="001823E5">
            <w:pPr>
              <w:jc w:val="center"/>
            </w:pPr>
            <w:r w:rsidRPr="00F3723F">
              <w:t>1</w:t>
            </w:r>
          </w:p>
        </w:tc>
        <w:tc>
          <w:tcPr>
            <w:tcW w:w="834" w:type="dxa"/>
          </w:tcPr>
          <w:p w:rsidR="00924708" w:rsidRPr="00F3723F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F3723F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7F3417" w:rsidRDefault="0016007D" w:rsidP="001823E5">
            <w:pPr>
              <w:pStyle w:val="Default"/>
              <w:rPr>
                <w:color w:val="FF0000"/>
              </w:rPr>
            </w:pPr>
            <w:r w:rsidRPr="0016007D">
              <w:rPr>
                <w:color w:val="auto"/>
              </w:rPr>
              <w:t>Итоговый тест</w:t>
            </w:r>
          </w:p>
        </w:tc>
      </w:tr>
      <w:tr w:rsidR="00FA7C3F" w:rsidRPr="00311A6C" w:rsidTr="007F3417">
        <w:tc>
          <w:tcPr>
            <w:tcW w:w="9498" w:type="dxa"/>
            <w:gridSpan w:val="6"/>
          </w:tcPr>
          <w:p w:rsidR="00FA7C3F" w:rsidRPr="00FA7C3F" w:rsidRDefault="007F3417" w:rsidP="00FA7C3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FA7C3F" w:rsidRPr="00FA7C3F">
              <w:rPr>
                <w:b/>
                <w:color w:val="auto"/>
              </w:rPr>
              <w:t xml:space="preserve"> класс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924708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23E5" w:rsidRPr="00311A6C" w:rsidRDefault="00961E37" w:rsidP="001823E5">
            <w:r>
              <w:t>Вводное занятие</w:t>
            </w:r>
          </w:p>
        </w:tc>
        <w:tc>
          <w:tcPr>
            <w:tcW w:w="992" w:type="dxa"/>
          </w:tcPr>
          <w:p w:rsidR="001823E5" w:rsidRPr="00311A6C" w:rsidRDefault="00961E37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311A6C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311A6C" w:rsidRDefault="0007612C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Default="00FA7C3F" w:rsidP="002B1A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Вводный контроль</w:t>
            </w:r>
          </w:p>
          <w:p w:rsidR="002B1AFF" w:rsidRPr="00E72B3D" w:rsidRDefault="002B1AFF" w:rsidP="002B1AFF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1823E5" w:rsidRDefault="001A1349" w:rsidP="002B1AFF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1A1349" w:rsidRPr="00E72B3D" w:rsidRDefault="001A1349" w:rsidP="002B1AFF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924708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23E5" w:rsidRPr="00311A6C" w:rsidRDefault="00F3723F" w:rsidP="001823E5">
            <w:r w:rsidRPr="00E26FE0">
              <w:t>Наш город</w:t>
            </w:r>
            <w:r w:rsidRPr="00E26FE0">
              <w:tab/>
            </w:r>
          </w:p>
        </w:tc>
        <w:tc>
          <w:tcPr>
            <w:tcW w:w="992" w:type="dxa"/>
          </w:tcPr>
          <w:p w:rsidR="001823E5" w:rsidRPr="00311A6C" w:rsidRDefault="001A1349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311A6C" w:rsidRDefault="008E77D4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311A6C" w:rsidRDefault="0032619B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E72B3D" w:rsidRPr="00E72B3D" w:rsidRDefault="00961E37" w:rsidP="00961E37">
            <w:r w:rsidRPr="00BB6A63"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 xml:space="preserve">Причины </w:t>
            </w:r>
            <w:proofErr w:type="spellStart"/>
            <w:r w:rsidRPr="00E26FE0">
              <w:t>дорожно</w:t>
            </w:r>
            <w:proofErr w:type="spellEnd"/>
            <w:r w:rsidRPr="00E26FE0">
              <w:t xml:space="preserve"> – транспортных происшествий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Назначение дорожной разметки</w:t>
            </w:r>
            <w:r w:rsidRPr="00E26FE0">
              <w:tab/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Сигналы свето</w:t>
            </w:r>
            <w:r>
              <w:t xml:space="preserve">фора с дополнительными секциями. </w:t>
            </w:r>
            <w:r w:rsidRPr="00E26FE0">
              <w:t>Сигналы регулировщика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Дорожные знаки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Назначение дорожных знаков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Езда на велосипеде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На железной дороге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F3723F" w:rsidRPr="00F3723F" w:rsidRDefault="00F3723F" w:rsidP="00F3723F">
            <w:r w:rsidRPr="00F3723F">
              <w:t>Участие школьников в пропаганде правил безопасного</w:t>
            </w:r>
          </w:p>
          <w:p w:rsidR="00924708" w:rsidRDefault="00F3723F" w:rsidP="00F3723F">
            <w:r w:rsidRPr="00F3723F">
              <w:t xml:space="preserve"> поведения. О</w:t>
            </w:r>
            <w:r>
              <w:t>тряды юных инспекторов движения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24708" w:rsidRDefault="00F3723F" w:rsidP="001823E5">
            <w:r w:rsidRPr="00E26FE0">
              <w:t>Итоговое занятие</w:t>
            </w:r>
            <w:r w:rsidRPr="00E26FE0">
              <w:tab/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924708" w:rsidRDefault="00961E37" w:rsidP="001823E5">
            <w:r>
              <w:t>Промежуточная аттестация</w:t>
            </w:r>
          </w:p>
        </w:tc>
        <w:tc>
          <w:tcPr>
            <w:tcW w:w="992" w:type="dxa"/>
          </w:tcPr>
          <w:p w:rsidR="00924708" w:rsidRDefault="0040310D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40310D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40310D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961E37" w:rsidP="002B1A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FA7C3F" w:rsidRPr="00311A6C" w:rsidTr="007F3417">
        <w:tc>
          <w:tcPr>
            <w:tcW w:w="9498" w:type="dxa"/>
            <w:gridSpan w:val="6"/>
          </w:tcPr>
          <w:p w:rsidR="00FA7C3F" w:rsidRPr="00FA7C3F" w:rsidRDefault="00924708" w:rsidP="00FA7C3F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A7C3F" w:rsidRPr="00FA7C3F">
              <w:rPr>
                <w:b/>
              </w:rPr>
              <w:t xml:space="preserve"> класс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A7C3F" w:rsidRPr="00311A6C" w:rsidRDefault="00291BC7" w:rsidP="00FA7C3F">
            <w:r>
              <w:t>Вводное занятие</w:t>
            </w:r>
          </w:p>
        </w:tc>
        <w:tc>
          <w:tcPr>
            <w:tcW w:w="992" w:type="dxa"/>
          </w:tcPr>
          <w:p w:rsidR="00FA7C3F" w:rsidRPr="00311A6C" w:rsidRDefault="00FA7C3F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FA7C3F" w:rsidRPr="00311A6C" w:rsidRDefault="00FA7C3F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FA7C3F" w:rsidRPr="00311A6C" w:rsidRDefault="00FA7C3F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Pr="00E72B3D" w:rsidRDefault="00FA7C3F" w:rsidP="00FA7C3F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FA7C3F" w:rsidRDefault="00FA7C3F" w:rsidP="00FA7C3F">
            <w:r>
              <w:t>Педагогическое наблюдение</w:t>
            </w:r>
          </w:p>
          <w:p w:rsidR="00FA7C3F" w:rsidRPr="00E72B3D" w:rsidRDefault="00FA7C3F" w:rsidP="00FA7C3F">
            <w:r>
              <w:t>Устный опрос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A7C3F" w:rsidRPr="00CE7CEF" w:rsidRDefault="00DE3DB9" w:rsidP="00FA7C3F">
            <w:r w:rsidRPr="00E26FE0">
              <w:t>Правила безопасности движения</w:t>
            </w:r>
            <w:r w:rsidRPr="00E26FE0">
              <w:tab/>
            </w:r>
          </w:p>
        </w:tc>
        <w:tc>
          <w:tcPr>
            <w:tcW w:w="992" w:type="dxa"/>
          </w:tcPr>
          <w:p w:rsidR="00FA7C3F" w:rsidRPr="00CE7CEF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Pr="00CE7CEF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Pr="00CE7CEF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Pr="00E72B3D" w:rsidRDefault="00FA7C3F" w:rsidP="00FA7C3F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FA7C3F" w:rsidRPr="00E72B3D" w:rsidRDefault="00FA7C3F" w:rsidP="00FA7C3F">
            <w:r w:rsidRPr="00E72B3D">
              <w:t>Творческая работа.</w:t>
            </w:r>
          </w:p>
          <w:p w:rsidR="00FA7C3F" w:rsidRPr="00E72B3D" w:rsidRDefault="00FA7C3F" w:rsidP="00FA7C3F">
            <w:r w:rsidRPr="00E72B3D">
              <w:t>Устный опрос.</w:t>
            </w:r>
          </w:p>
          <w:p w:rsidR="00FA7C3F" w:rsidRPr="00E72B3D" w:rsidRDefault="00FA7C3F" w:rsidP="00FA7C3F">
            <w:r w:rsidRPr="00E72B3D">
              <w:t>Тест.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E3DB9" w:rsidRPr="00DE3DB9" w:rsidRDefault="00DE3DB9" w:rsidP="00DE3DB9">
            <w:r w:rsidRPr="00DE3DB9">
              <w:t>Викторина «Как ты знаешь правила безопасного</w:t>
            </w:r>
          </w:p>
          <w:p w:rsidR="00FA7C3F" w:rsidRPr="00311A6C" w:rsidRDefault="00DE3DB9" w:rsidP="00DE3DB9">
            <w:r w:rsidRPr="00DE3DB9">
              <w:t>поведения на улицах и дорогах»</w:t>
            </w:r>
          </w:p>
        </w:tc>
        <w:tc>
          <w:tcPr>
            <w:tcW w:w="992" w:type="dxa"/>
          </w:tcPr>
          <w:p w:rsidR="00FA7C3F" w:rsidRPr="00311A6C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Pr="00311A6C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Pr="00311A6C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07612C" w:rsidRPr="00E72B3D" w:rsidRDefault="00DE3DB9" w:rsidP="00291BC7">
            <w:r>
              <w:t>Викторина.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4708" w:rsidRDefault="00DE3DB9" w:rsidP="00FA7C3F">
            <w:r w:rsidRPr="00E26FE0">
              <w:t>Движение транспортных средств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Default="00DE3DB9" w:rsidP="00FA7C3F">
            <w:r w:rsidRPr="00E26FE0">
              <w:t>Движение транспортных средств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24708" w:rsidRDefault="00DE3DB9" w:rsidP="00FA7C3F">
            <w:r w:rsidRPr="00E26FE0">
              <w:t>Остановоч</w:t>
            </w:r>
            <w:r>
              <w:t>ный путь транспортных средств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DE3DB9" w:rsidRPr="00DE3DB9" w:rsidRDefault="00DE3DB9" w:rsidP="00DE3DB9">
            <w:r w:rsidRPr="00DE3DB9">
              <w:t>Назначение номерных, опознавательных и прочих</w:t>
            </w:r>
          </w:p>
          <w:p w:rsidR="00924708" w:rsidRDefault="00DE3DB9" w:rsidP="00DE3DB9">
            <w:r w:rsidRPr="00DE3DB9">
              <w:t>знаков и надписей на транспортных средствах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6C4041" w:rsidRPr="006C4041" w:rsidRDefault="006C4041" w:rsidP="006C4041">
            <w:r w:rsidRPr="006C4041">
              <w:t>Дополнительные требования, предъявляемые к</w:t>
            </w:r>
          </w:p>
          <w:p w:rsidR="00924708" w:rsidRDefault="006C4041" w:rsidP="006C4041">
            <w:r w:rsidRPr="006C4041">
              <w:t>движению велосипедистов</w:t>
            </w:r>
            <w:r w:rsidRPr="006C4041">
              <w:tab/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6C4041" w:rsidRPr="006C4041" w:rsidRDefault="006C4041" w:rsidP="006C4041">
            <w:proofErr w:type="gramStart"/>
            <w:r w:rsidRPr="006C4041">
              <w:t>Технические  требования</w:t>
            </w:r>
            <w:proofErr w:type="gramEnd"/>
            <w:r w:rsidRPr="006C4041">
              <w:t xml:space="preserve">, предъявляемые </w:t>
            </w:r>
          </w:p>
          <w:p w:rsidR="00924708" w:rsidRDefault="006C4041" w:rsidP="006C4041">
            <w:r w:rsidRPr="006C4041">
              <w:t>к велосипедистам</w:t>
            </w:r>
            <w:r>
              <w:tab/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24708" w:rsidRDefault="006C4041" w:rsidP="00FA7C3F">
            <w:r w:rsidRPr="00E26FE0">
              <w:t>Движение групп велосипедистов</w:t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6C4041" w:rsidRPr="006C4041" w:rsidRDefault="006C4041" w:rsidP="006C4041">
            <w:r w:rsidRPr="006C4041">
              <w:t>Самостоятельная работа учащихся по правилам</w:t>
            </w:r>
          </w:p>
          <w:p w:rsidR="00924708" w:rsidRDefault="006C4041" w:rsidP="006C4041">
            <w:r w:rsidRPr="006C4041">
              <w:t xml:space="preserve"> безопасного поведения на улицах и дорогах</w:t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10" w:type="dxa"/>
          </w:tcPr>
          <w:p w:rsidR="00924708" w:rsidRDefault="00291BC7" w:rsidP="00FA7C3F">
            <w:r>
              <w:t>Промежуточная аттестация</w:t>
            </w:r>
          </w:p>
        </w:tc>
        <w:tc>
          <w:tcPr>
            <w:tcW w:w="992" w:type="dxa"/>
          </w:tcPr>
          <w:p w:rsidR="00924708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40310D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291BC7" w:rsidP="00FA7C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FA7C3F" w:rsidRPr="00311A6C" w:rsidTr="007F3417">
        <w:tc>
          <w:tcPr>
            <w:tcW w:w="9498" w:type="dxa"/>
            <w:gridSpan w:val="6"/>
          </w:tcPr>
          <w:p w:rsidR="00FA7C3F" w:rsidRPr="00FA7C3F" w:rsidRDefault="00924708" w:rsidP="00FA7C3F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A7C3F" w:rsidRPr="00FA7C3F">
              <w:rPr>
                <w:b/>
              </w:rPr>
              <w:t xml:space="preserve"> класс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546FF3" w:rsidP="00546FF3">
            <w:pPr>
              <w:tabs>
                <w:tab w:val="left" w:pos="315"/>
                <w:tab w:val="center" w:pos="388"/>
              </w:tabs>
            </w:pPr>
            <w:r>
              <w:tab/>
              <w:t>1</w:t>
            </w:r>
          </w:p>
        </w:tc>
        <w:tc>
          <w:tcPr>
            <w:tcW w:w="2410" w:type="dxa"/>
          </w:tcPr>
          <w:p w:rsidR="00FA7C3F" w:rsidRPr="00FA7C3F" w:rsidRDefault="0040310D" w:rsidP="00FA7C3F">
            <w:r>
              <w:t>Вводное занятие</w:t>
            </w:r>
          </w:p>
        </w:tc>
        <w:tc>
          <w:tcPr>
            <w:tcW w:w="992" w:type="dxa"/>
          </w:tcPr>
          <w:p w:rsidR="00FA7C3F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Default="0040310D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E72B3D" w:rsidRDefault="0040310D" w:rsidP="0040310D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40310D" w:rsidRDefault="0040310D" w:rsidP="0040310D">
            <w:r>
              <w:t>Педагогическое наблюдение</w:t>
            </w:r>
          </w:p>
          <w:p w:rsidR="0007612C" w:rsidRPr="007B008C" w:rsidRDefault="0040310D" w:rsidP="0040310D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546FF3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A7C3F" w:rsidRPr="00FA7C3F" w:rsidRDefault="00444B22" w:rsidP="00FA7C3F">
            <w:r w:rsidRPr="00E26FE0">
              <w:t>Роль автомобильного транспорта в экономике страны</w:t>
            </w:r>
            <w:r w:rsidRPr="00E26FE0">
              <w:tab/>
            </w:r>
          </w:p>
        </w:tc>
        <w:tc>
          <w:tcPr>
            <w:tcW w:w="992" w:type="dxa"/>
          </w:tcPr>
          <w:p w:rsidR="00FA7C3F" w:rsidRDefault="00F120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Default="00F120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Default="00F120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t>Устный опрос.</w:t>
            </w:r>
          </w:p>
          <w:p w:rsidR="00FA7C3F" w:rsidRPr="007B008C" w:rsidRDefault="0040310D" w:rsidP="0040310D">
            <w:r w:rsidRPr="00BB6A63">
              <w:t>Тест.</w:t>
            </w:r>
          </w:p>
        </w:tc>
      </w:tr>
      <w:tr w:rsidR="005254BF" w:rsidRPr="00311A6C" w:rsidTr="001A1349">
        <w:tc>
          <w:tcPr>
            <w:tcW w:w="993" w:type="dxa"/>
          </w:tcPr>
          <w:p w:rsidR="005254BF" w:rsidRDefault="00546FF3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254BF" w:rsidRDefault="00F120B9" w:rsidP="005254BF">
            <w:r w:rsidRPr="00E26FE0">
              <w:t>Как ты знаешь правила безопасного поведения?</w:t>
            </w:r>
          </w:p>
        </w:tc>
        <w:tc>
          <w:tcPr>
            <w:tcW w:w="992" w:type="dxa"/>
          </w:tcPr>
          <w:p w:rsidR="005254BF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254BF" w:rsidRDefault="00F120B9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254BF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5254BF" w:rsidRPr="00E72B3D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46FF3" w:rsidRDefault="00F120B9" w:rsidP="005254BF">
            <w:r w:rsidRPr="00E26FE0">
              <w:t>Правила перевозки пассажиров на мотоциклах и мотороллерах</w:t>
            </w:r>
          </w:p>
        </w:tc>
        <w:tc>
          <w:tcPr>
            <w:tcW w:w="992" w:type="dxa"/>
          </w:tcPr>
          <w:p w:rsidR="00546FF3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46FF3" w:rsidRDefault="00F120B9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46FF3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t>Устный опрос.</w:t>
            </w:r>
          </w:p>
          <w:p w:rsidR="00546FF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546FF3" w:rsidRDefault="00F120B9" w:rsidP="005254BF">
            <w:r w:rsidRPr="00E26FE0">
              <w:t>На загородных дорогах</w:t>
            </w:r>
            <w:r w:rsidRPr="00E26FE0">
              <w:tab/>
            </w:r>
          </w:p>
        </w:tc>
        <w:tc>
          <w:tcPr>
            <w:tcW w:w="992" w:type="dxa"/>
          </w:tcPr>
          <w:p w:rsidR="00546FF3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46FF3" w:rsidRDefault="00F120B9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46FF3" w:rsidRDefault="00F120B9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t>Устный опрос.</w:t>
            </w:r>
          </w:p>
          <w:p w:rsidR="00546FF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546FF3" w:rsidRDefault="00FA47C2" w:rsidP="005254BF">
            <w:r w:rsidRPr="00E26FE0">
              <w:t>На загородных дорогах</w:t>
            </w:r>
            <w:r w:rsidRPr="00E26FE0">
              <w:tab/>
            </w:r>
          </w:p>
        </w:tc>
        <w:tc>
          <w:tcPr>
            <w:tcW w:w="992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46FF3" w:rsidRDefault="00FA47C2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t>Устный опрос.</w:t>
            </w:r>
          </w:p>
          <w:p w:rsidR="00546FF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A47C2" w:rsidRPr="00FA47C2" w:rsidRDefault="00FA47C2" w:rsidP="00FA47C2">
            <w:r w:rsidRPr="00FA47C2">
              <w:t xml:space="preserve">Поведение учащихся при </w:t>
            </w:r>
            <w:proofErr w:type="spellStart"/>
            <w:r w:rsidRPr="00FA47C2">
              <w:t>дорожно</w:t>
            </w:r>
            <w:proofErr w:type="spellEnd"/>
            <w:r w:rsidRPr="00FA47C2">
              <w:t xml:space="preserve"> – транспортных происшествиях.</w:t>
            </w:r>
          </w:p>
          <w:p w:rsidR="00FA47C2" w:rsidRPr="00FA47C2" w:rsidRDefault="00FA47C2" w:rsidP="00FA47C2">
            <w:r w:rsidRPr="00FA47C2">
              <w:t xml:space="preserve">Практические занятия по оказанию пострадавшим первой </w:t>
            </w:r>
          </w:p>
          <w:p w:rsidR="00546FF3" w:rsidRDefault="00546FF3" w:rsidP="005254BF"/>
        </w:tc>
        <w:tc>
          <w:tcPr>
            <w:tcW w:w="992" w:type="dxa"/>
          </w:tcPr>
          <w:p w:rsidR="00546FF3" w:rsidRDefault="00FA47C2" w:rsidP="005254B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546FF3" w:rsidRDefault="00546FF3" w:rsidP="0040310D">
            <w:pPr>
              <w:pStyle w:val="Default"/>
              <w:rPr>
                <w:color w:val="auto"/>
              </w:rPr>
            </w:pP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FA47C2" w:rsidRPr="00FA47C2" w:rsidRDefault="00FA47C2" w:rsidP="00FA47C2">
            <w:r w:rsidRPr="00FA47C2">
              <w:t xml:space="preserve">Поведение учащихся при </w:t>
            </w:r>
            <w:proofErr w:type="spellStart"/>
            <w:r w:rsidRPr="00FA47C2">
              <w:t>дорожно</w:t>
            </w:r>
            <w:proofErr w:type="spellEnd"/>
            <w:r w:rsidRPr="00FA47C2">
              <w:t xml:space="preserve"> – транспортных происшествиях.</w:t>
            </w:r>
          </w:p>
          <w:p w:rsidR="00FA47C2" w:rsidRPr="00FA47C2" w:rsidRDefault="00FA47C2" w:rsidP="00FA47C2">
            <w:r w:rsidRPr="00FA47C2">
              <w:t xml:space="preserve">Практические занятия по оказанию пострадавшим первой </w:t>
            </w:r>
          </w:p>
          <w:p w:rsidR="00546FF3" w:rsidRDefault="00546FF3" w:rsidP="005254BF"/>
        </w:tc>
        <w:tc>
          <w:tcPr>
            <w:tcW w:w="992" w:type="dxa"/>
          </w:tcPr>
          <w:p w:rsidR="00546FF3" w:rsidRDefault="00FA47C2" w:rsidP="005254B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FA47C2" w:rsidP="0040310D">
            <w:r>
              <w:t>Практическое занятие</w:t>
            </w:r>
          </w:p>
          <w:p w:rsidR="00546FF3" w:rsidRDefault="00546FF3" w:rsidP="0040310D">
            <w:pPr>
              <w:pStyle w:val="Default"/>
              <w:rPr>
                <w:color w:val="auto"/>
              </w:rPr>
            </w:pP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ED40CB" w:rsidRPr="00ED40CB" w:rsidRDefault="00ED40CB" w:rsidP="00ED40CB">
            <w:r w:rsidRPr="00ED40CB">
              <w:t>Практические занятия с велосипедистами на специально</w:t>
            </w:r>
          </w:p>
          <w:p w:rsidR="00546FF3" w:rsidRDefault="00ED40CB" w:rsidP="00ED40CB">
            <w:r w:rsidRPr="00ED40CB">
              <w:t xml:space="preserve"> размеченной площадке</w:t>
            </w:r>
            <w:r>
              <w:t xml:space="preserve"> </w:t>
            </w:r>
          </w:p>
        </w:tc>
        <w:tc>
          <w:tcPr>
            <w:tcW w:w="992" w:type="dxa"/>
          </w:tcPr>
          <w:p w:rsidR="00546FF3" w:rsidRDefault="00FA47C2" w:rsidP="005254B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546FF3" w:rsidRDefault="00FA47C2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546FF3" w:rsidRDefault="00FA47C2" w:rsidP="004031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ED40CB" w:rsidRPr="00ED40CB" w:rsidRDefault="00ED40CB" w:rsidP="00ED40CB">
            <w:r w:rsidRPr="00ED40CB">
              <w:t xml:space="preserve">Практические занятия с </w:t>
            </w:r>
            <w:r w:rsidRPr="00ED40CB">
              <w:lastRenderedPageBreak/>
              <w:t>велосипедистами на специально</w:t>
            </w:r>
          </w:p>
          <w:p w:rsidR="00546FF3" w:rsidRDefault="00ED40CB" w:rsidP="00ED40CB">
            <w:r w:rsidRPr="00ED40CB">
              <w:t xml:space="preserve"> размеченной площадке</w:t>
            </w:r>
          </w:p>
        </w:tc>
        <w:tc>
          <w:tcPr>
            <w:tcW w:w="992" w:type="dxa"/>
          </w:tcPr>
          <w:p w:rsidR="00546FF3" w:rsidRDefault="00ED40CB" w:rsidP="005254BF">
            <w:pPr>
              <w:jc w:val="center"/>
            </w:pPr>
            <w:r>
              <w:lastRenderedPageBreak/>
              <w:t>-</w:t>
            </w:r>
          </w:p>
        </w:tc>
        <w:tc>
          <w:tcPr>
            <w:tcW w:w="834" w:type="dxa"/>
          </w:tcPr>
          <w:p w:rsidR="00546FF3" w:rsidRDefault="00ED40CB" w:rsidP="005254B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546FF3" w:rsidRDefault="00ED40CB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lastRenderedPageBreak/>
              <w:t>Устный опрос.</w:t>
            </w:r>
          </w:p>
          <w:p w:rsidR="00546FF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10" w:type="dxa"/>
          </w:tcPr>
          <w:p w:rsidR="00546FF3" w:rsidRDefault="00ED40CB" w:rsidP="005254BF">
            <w:r>
              <w:t>Итоговое занятие</w:t>
            </w:r>
          </w:p>
        </w:tc>
        <w:tc>
          <w:tcPr>
            <w:tcW w:w="992" w:type="dxa"/>
          </w:tcPr>
          <w:p w:rsidR="00546FF3" w:rsidRDefault="00ED40CB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46FF3" w:rsidRDefault="00ED40CB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46FF3" w:rsidRDefault="00ED40CB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0310D" w:rsidRPr="00BB6A6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0310D" w:rsidRPr="00BB6A63" w:rsidRDefault="0040310D" w:rsidP="0040310D">
            <w:r w:rsidRPr="00BB6A63">
              <w:t>Творческая работа.</w:t>
            </w:r>
          </w:p>
          <w:p w:rsidR="0040310D" w:rsidRPr="00BB6A63" w:rsidRDefault="0040310D" w:rsidP="0040310D">
            <w:r w:rsidRPr="00BB6A63">
              <w:t>Устный опрос.</w:t>
            </w:r>
          </w:p>
          <w:p w:rsidR="00546FF3" w:rsidRDefault="0040310D" w:rsidP="0040310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546FF3" w:rsidRPr="00311A6C" w:rsidTr="001A1349">
        <w:tc>
          <w:tcPr>
            <w:tcW w:w="993" w:type="dxa"/>
          </w:tcPr>
          <w:p w:rsidR="00546FF3" w:rsidRDefault="00546FF3" w:rsidP="0092470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546FF3" w:rsidRDefault="0040310D" w:rsidP="005254BF">
            <w:r>
              <w:t>Промежуточная аттестация</w:t>
            </w:r>
          </w:p>
        </w:tc>
        <w:tc>
          <w:tcPr>
            <w:tcW w:w="992" w:type="dxa"/>
          </w:tcPr>
          <w:p w:rsidR="00546FF3" w:rsidRDefault="0040310D" w:rsidP="005254B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546FF3" w:rsidRDefault="0040310D" w:rsidP="005254B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46FF3" w:rsidRDefault="0040310D" w:rsidP="005254B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546FF3" w:rsidRDefault="0040310D" w:rsidP="005254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5254BF" w:rsidRPr="00311A6C" w:rsidTr="001A1349">
        <w:tc>
          <w:tcPr>
            <w:tcW w:w="993" w:type="dxa"/>
          </w:tcPr>
          <w:p w:rsidR="005254BF" w:rsidRDefault="005254BF" w:rsidP="005254BF"/>
        </w:tc>
        <w:tc>
          <w:tcPr>
            <w:tcW w:w="2410" w:type="dxa"/>
          </w:tcPr>
          <w:p w:rsidR="005254BF" w:rsidRPr="005254BF" w:rsidRDefault="005254BF" w:rsidP="005254BF">
            <w:pPr>
              <w:rPr>
                <w:b/>
              </w:rPr>
            </w:pPr>
            <w:r w:rsidRPr="005254BF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254BF" w:rsidRPr="0007612C" w:rsidRDefault="008E77D4" w:rsidP="005254B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34" w:type="dxa"/>
          </w:tcPr>
          <w:p w:rsidR="005254BF" w:rsidRPr="0007612C" w:rsidRDefault="008E77D4" w:rsidP="005254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2" w:type="dxa"/>
          </w:tcPr>
          <w:p w:rsidR="005254BF" w:rsidRPr="0007612C" w:rsidRDefault="00546FF3" w:rsidP="005254B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357" w:type="dxa"/>
          </w:tcPr>
          <w:p w:rsidR="005254BF" w:rsidRPr="007B008C" w:rsidRDefault="005254BF" w:rsidP="005254BF">
            <w:pPr>
              <w:tabs>
                <w:tab w:val="left" w:pos="0"/>
                <w:tab w:val="left" w:pos="5580"/>
              </w:tabs>
            </w:pPr>
          </w:p>
        </w:tc>
      </w:tr>
    </w:tbl>
    <w:p w:rsidR="001823E5" w:rsidRPr="00311A6C" w:rsidRDefault="001823E5" w:rsidP="001823E5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1823E5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4E4" w:rsidRPr="00815DF3" w:rsidRDefault="001823E5" w:rsidP="00815DF3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E72B3D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62" w:tblpY="20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2268"/>
        <w:gridCol w:w="3231"/>
        <w:gridCol w:w="567"/>
        <w:gridCol w:w="2410"/>
        <w:gridCol w:w="11"/>
        <w:gridCol w:w="18"/>
        <w:gridCol w:w="2239"/>
        <w:gridCol w:w="2268"/>
      </w:tblGrid>
      <w:tr w:rsidR="0007612C" w:rsidRPr="0067710C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C" w:rsidRPr="0067710C" w:rsidRDefault="0007612C" w:rsidP="00A2100C">
            <w:pPr>
              <w:jc w:val="center"/>
            </w:pPr>
            <w:r>
              <w:t xml:space="preserve">Форма </w:t>
            </w:r>
            <w:r w:rsidRPr="0067710C">
              <w:t>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Название темы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0D0F6A" w:rsidRDefault="0007612C" w:rsidP="00A2100C">
            <w:pPr>
              <w:jc w:val="center"/>
              <w:rPr>
                <w:sz w:val="20"/>
                <w:szCs w:val="20"/>
              </w:rPr>
            </w:pPr>
            <w:r w:rsidRPr="000D0F6A">
              <w:rPr>
                <w:sz w:val="20"/>
                <w:szCs w:val="20"/>
              </w:rPr>
              <w:t>Кол-во</w:t>
            </w:r>
          </w:p>
          <w:p w:rsidR="0007612C" w:rsidRPr="0067710C" w:rsidRDefault="0007612C" w:rsidP="00A2100C">
            <w:pPr>
              <w:jc w:val="center"/>
            </w:pPr>
            <w:r w:rsidRPr="000D0F6A">
              <w:rPr>
                <w:sz w:val="20"/>
                <w:szCs w:val="20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C" w:rsidRPr="0067710C" w:rsidRDefault="0007612C" w:rsidP="00A2100C">
            <w:pPr>
              <w:jc w:val="center"/>
            </w:pPr>
            <w:r w:rsidRPr="0067710C">
              <w:t>Форма контроля</w:t>
            </w:r>
          </w:p>
        </w:tc>
      </w:tr>
      <w:tr w:rsidR="0007612C" w:rsidRPr="000D0F6A" w:rsidTr="00892E81">
        <w:trPr>
          <w:gridAfter w:val="3"/>
          <w:wAfter w:w="4525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0D0F6A" w:rsidRDefault="00EC100E" w:rsidP="00EC10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2100C">
              <w:rPr>
                <w:b/>
              </w:rPr>
              <w:t xml:space="preserve"> класс (</w:t>
            </w:r>
            <w:r>
              <w:rPr>
                <w:b/>
              </w:rPr>
              <w:t>12 часов</w:t>
            </w:r>
            <w:r w:rsidR="00A2100C">
              <w:rPr>
                <w:b/>
              </w:rPr>
              <w:t>)</w:t>
            </w:r>
          </w:p>
        </w:tc>
      </w:tr>
      <w:tr w:rsidR="007B1BBE" w:rsidRPr="0067710C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DB5491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5B71A0" w:rsidP="00A2100C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892E81" w:rsidP="00A2100C">
            <w:pPr>
              <w:rPr>
                <w:b/>
                <w:bCs/>
              </w:rPr>
            </w:pPr>
            <w:r>
              <w:t>Комбинированное</w:t>
            </w:r>
          </w:p>
        </w:tc>
        <w:tc>
          <w:tcPr>
            <w:tcW w:w="3231" w:type="dxa"/>
          </w:tcPr>
          <w:p w:rsidR="007B1BBE" w:rsidRPr="007F3417" w:rsidRDefault="007B1BBE" w:rsidP="008939C4">
            <w:pPr>
              <w:rPr>
                <w:color w:val="FF0000"/>
              </w:rPr>
            </w:pPr>
            <w:r w:rsidRPr="00BB6A63"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A2100C">
            <w:pPr>
              <w:jc w:val="center"/>
            </w:pPr>
            <w:r w:rsidRPr="0067710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Default="007B1BBE" w:rsidP="00A2100C">
            <w:r>
              <w:t>Педагогическое н</w:t>
            </w:r>
            <w:r w:rsidRPr="0067710C">
              <w:t>аблюдение</w:t>
            </w:r>
          </w:p>
          <w:p w:rsidR="007B1BBE" w:rsidRPr="0067710C" w:rsidRDefault="007B1BBE" w:rsidP="00A2100C">
            <w:r>
              <w:t>Водный контроль.</w:t>
            </w:r>
          </w:p>
        </w:tc>
      </w:tr>
      <w:tr w:rsidR="007B1BBE" w:rsidRPr="0067710C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DB5491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1504B4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7F3417" w:rsidRDefault="007B1BBE" w:rsidP="008939C4">
            <w:pPr>
              <w:rPr>
                <w:color w:val="FF0000"/>
              </w:rPr>
            </w:pPr>
            <w:r w:rsidRPr="00E26FE0">
              <w:t>Наш путь в школу и новые маршруты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A2100C">
            <w:pPr>
              <w:jc w:val="center"/>
            </w:pPr>
            <w:r w:rsidRPr="0067710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Default="007B1BBE" w:rsidP="00A2100C">
            <w:r>
              <w:t>Педагогическое н</w:t>
            </w:r>
            <w:r w:rsidRPr="0067710C">
              <w:t>аблюдение</w:t>
            </w:r>
            <w:r>
              <w:t>.</w:t>
            </w:r>
          </w:p>
          <w:p w:rsidR="007B1BBE" w:rsidRPr="00E72B3D" w:rsidRDefault="007B1BBE" w:rsidP="00A2100C">
            <w:r w:rsidRPr="00E72B3D">
              <w:t>Устный опрос.</w:t>
            </w:r>
          </w:p>
          <w:p w:rsidR="007B1BBE" w:rsidRPr="00E72B3D" w:rsidRDefault="007B1BBE" w:rsidP="00A2100C">
            <w:r w:rsidRPr="00E72B3D">
              <w:t>Творческая работа.</w:t>
            </w:r>
          </w:p>
          <w:p w:rsidR="007B1BBE" w:rsidRPr="0067710C" w:rsidRDefault="007B1BBE" w:rsidP="00A2100C"/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DB5491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1504B4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7F3417" w:rsidRDefault="007B1BBE" w:rsidP="008939C4">
            <w:pPr>
              <w:rPr>
                <w:color w:val="FF0000"/>
              </w:rPr>
            </w:pPr>
            <w:r w:rsidRPr="00E26FE0">
              <w:t>Проверка знаний правил дорожного движения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E72B3D" w:rsidRDefault="007B1BBE" w:rsidP="00A2100C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B1BBE" w:rsidRPr="00E72B3D" w:rsidRDefault="007B1BBE" w:rsidP="00A2100C">
            <w:r w:rsidRPr="00E72B3D">
              <w:t>Творческая работа.</w:t>
            </w:r>
          </w:p>
          <w:p w:rsidR="007B1BBE" w:rsidRPr="00E72B3D" w:rsidRDefault="007B1BBE" w:rsidP="00A2100C">
            <w:r w:rsidRPr="00E72B3D">
              <w:t>Устный опрос.</w:t>
            </w:r>
          </w:p>
          <w:p w:rsidR="007B1BBE" w:rsidRDefault="007B1BBE" w:rsidP="00A2100C"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7F3417" w:rsidRDefault="007B1BBE" w:rsidP="008939C4">
            <w:pPr>
              <w:rPr>
                <w:color w:val="FF0000"/>
              </w:rPr>
            </w:pPr>
            <w:r w:rsidRPr="00E26FE0">
              <w:t xml:space="preserve">Движение </w:t>
            </w:r>
            <w:r>
              <w:t>об</w:t>
            </w:r>
            <w:r w:rsidRPr="00E26FE0">
              <w:t>уча</w:t>
            </w:r>
            <w:r>
              <w:t>ю</w:t>
            </w:r>
            <w:r w:rsidRPr="00E26FE0">
              <w:t>щихся группами и колоннами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26FE0">
              <w:t>Обязанности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26FE0">
              <w:t xml:space="preserve">Перевозка </w:t>
            </w:r>
            <w:r>
              <w:t>об</w:t>
            </w:r>
            <w:r w:rsidRPr="00E26FE0">
              <w:t>уча</w:t>
            </w:r>
            <w:r>
              <w:t>ю</w:t>
            </w:r>
            <w:r w:rsidRPr="00E26FE0">
              <w:t>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26FE0">
              <w:t>Предуп</w:t>
            </w:r>
            <w:r>
              <w:t>р</w:t>
            </w:r>
            <w:r w:rsidRPr="00E26FE0">
              <w:t>едительные сигналы 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16007D" w:rsidRDefault="007B1BBE" w:rsidP="008939C4">
            <w:r w:rsidRPr="0016007D">
              <w:t>Оборудование автомобилей и мотоциклов специальными</w:t>
            </w:r>
          </w:p>
          <w:p w:rsidR="007B1BBE" w:rsidRPr="00E551A2" w:rsidRDefault="007B1BBE" w:rsidP="008939C4">
            <w:r w:rsidRPr="0016007D">
              <w:t>сигналами</w:t>
            </w:r>
            <w:r w:rsidRPr="0016007D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16007D" w:rsidRDefault="007B1BBE" w:rsidP="008939C4">
            <w:r w:rsidRPr="0016007D">
              <w:t>Практические занятия на специально оборудованной</w:t>
            </w:r>
          </w:p>
          <w:p w:rsidR="007B1BBE" w:rsidRPr="00E551A2" w:rsidRDefault="007B1BBE" w:rsidP="008939C4">
            <w:r w:rsidRPr="0016007D">
              <w:t>площадке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26FE0">
              <w:t>Экскурсия по городу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lastRenderedPageBreak/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r>
              <w:lastRenderedPageBreak/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B1BBE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26FE0">
              <w:t>Итоговое занятие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7B1BBE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7B1BBE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Pr="0067710C" w:rsidRDefault="007B1BBE" w:rsidP="00815DF3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67710C" w:rsidRDefault="007E47D3" w:rsidP="00A2100C">
            <w:r>
              <w:t>Тестирование</w:t>
            </w:r>
          </w:p>
        </w:tc>
        <w:tc>
          <w:tcPr>
            <w:tcW w:w="3231" w:type="dxa"/>
          </w:tcPr>
          <w:p w:rsidR="007B1BBE" w:rsidRPr="00E551A2" w:rsidRDefault="007B1BBE" w:rsidP="008939C4">
            <w:r w:rsidRPr="00E551A2"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E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BE" w:rsidRPr="00E72B3D" w:rsidRDefault="007E47D3" w:rsidP="00A210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A2100C" w:rsidTr="00892E81">
        <w:trPr>
          <w:gridAfter w:val="3"/>
          <w:wAfter w:w="4525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0C" w:rsidRPr="00A2100C" w:rsidRDefault="00EC100E" w:rsidP="00EC100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A2100C" w:rsidRPr="00A2100C">
              <w:rPr>
                <w:b/>
                <w:color w:val="auto"/>
              </w:rPr>
              <w:t xml:space="preserve"> класс (</w:t>
            </w:r>
            <w:r>
              <w:rPr>
                <w:b/>
                <w:color w:val="auto"/>
              </w:rPr>
              <w:t>12 часов</w:t>
            </w:r>
            <w:r w:rsidR="00A2100C" w:rsidRPr="00A2100C">
              <w:rPr>
                <w:b/>
                <w:color w:val="auto"/>
              </w:rPr>
              <w:t>)</w:t>
            </w:r>
          </w:p>
        </w:tc>
      </w:tr>
      <w:tr w:rsidR="00A717F7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67710C" w:rsidRDefault="00A717F7" w:rsidP="00815DF3">
            <w:pPr>
              <w:ind w:left="142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1504B4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717F7" w:rsidRPr="001504B4">
              <w:rPr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7" w:rsidRPr="0067710C" w:rsidRDefault="00A717F7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A717F7" w:rsidRPr="00311A6C" w:rsidRDefault="00A717F7" w:rsidP="008939C4"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67710C" w:rsidRDefault="00A717F7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717F7" w:rsidRDefault="00A717F7" w:rsidP="00A210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Вводный контроль</w:t>
            </w:r>
          </w:p>
          <w:p w:rsidR="00A717F7" w:rsidRPr="00E72B3D" w:rsidRDefault="00A717F7" w:rsidP="00A2100C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717F7" w:rsidRDefault="00A717F7" w:rsidP="00A2100C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A717F7" w:rsidRPr="00E72B3D" w:rsidRDefault="00A717F7" w:rsidP="00A2100C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A717F7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67710C" w:rsidRDefault="00A717F7" w:rsidP="00815DF3">
            <w:pPr>
              <w:ind w:left="142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1504B4" w:rsidRDefault="005B71A0" w:rsidP="00A21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F7" w:rsidRPr="0067710C" w:rsidRDefault="00A717F7" w:rsidP="00A2100C">
            <w:r w:rsidRPr="0067710C">
              <w:t>Комбинированное</w:t>
            </w:r>
          </w:p>
        </w:tc>
        <w:tc>
          <w:tcPr>
            <w:tcW w:w="3231" w:type="dxa"/>
          </w:tcPr>
          <w:p w:rsidR="00A717F7" w:rsidRPr="00311A6C" w:rsidRDefault="00A717F7" w:rsidP="008939C4">
            <w:r w:rsidRPr="00E26FE0">
              <w:t>Наш город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7" w:rsidRPr="0067710C" w:rsidRDefault="007A1E7C" w:rsidP="00A2100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717F7" w:rsidRPr="00E72B3D" w:rsidRDefault="00A717F7" w:rsidP="00A2100C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A717F7" w:rsidRPr="00E72B3D" w:rsidRDefault="00A717F7" w:rsidP="00A2100C">
            <w:r>
              <w:t>Устный опрос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 xml:space="preserve">Причины </w:t>
            </w:r>
            <w:proofErr w:type="spellStart"/>
            <w:r w:rsidRPr="00E26FE0">
              <w:t>дорожно</w:t>
            </w:r>
            <w:proofErr w:type="spellEnd"/>
            <w:r w:rsidRPr="00E26FE0">
              <w:t xml:space="preserve"> – транспортных происшествий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Назначение дорожной разметки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Сигналы свето</w:t>
            </w:r>
            <w:r>
              <w:t xml:space="preserve">фора с дополнительными секциями. </w:t>
            </w:r>
            <w:r w:rsidRPr="00E26FE0">
              <w:t>Сигналы регулировщика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Дорожные знаки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Назначение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Езда на велосипеде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На железной дороге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lastRenderedPageBreak/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lastRenderedPageBreak/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F3723F" w:rsidRDefault="00892E81" w:rsidP="00892E81">
            <w:r w:rsidRPr="00F3723F">
              <w:t>Участие школьников в пропаганде правил безопасного</w:t>
            </w:r>
          </w:p>
          <w:p w:rsidR="00892E81" w:rsidRDefault="00892E81" w:rsidP="00892E81">
            <w:r w:rsidRPr="00F3723F">
              <w:t xml:space="preserve"> поведения. О</w:t>
            </w:r>
            <w:r>
              <w:t>тряды юных инспекторов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Итоговое занятие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7E47D3" w:rsidP="00892E81">
            <w:r>
              <w:t>Тестирование</w:t>
            </w:r>
          </w:p>
        </w:tc>
        <w:tc>
          <w:tcPr>
            <w:tcW w:w="3231" w:type="dxa"/>
          </w:tcPr>
          <w:p w:rsidR="00892E81" w:rsidRDefault="00892E81" w:rsidP="00892E81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7E47D3" w:rsidP="00892E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892E81" w:rsidTr="00892E81">
        <w:trPr>
          <w:gridAfter w:val="3"/>
          <w:wAfter w:w="4525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A2100C" w:rsidRDefault="00892E81" w:rsidP="00892E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2100C">
              <w:rPr>
                <w:b/>
              </w:rPr>
              <w:t xml:space="preserve"> класс (</w:t>
            </w:r>
            <w:r>
              <w:rPr>
                <w:b/>
              </w:rPr>
              <w:t>12 часов</w:t>
            </w:r>
            <w:r w:rsidRPr="00A2100C">
              <w:rPr>
                <w:b/>
              </w:rPr>
              <w:t>)</w:t>
            </w:r>
          </w:p>
        </w:tc>
      </w:tr>
      <w:tr w:rsidR="00892E81" w:rsidTr="00892E81">
        <w:trPr>
          <w:gridAfter w:val="2"/>
          <w:wAfter w:w="4507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5B71A0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2E81" w:rsidRPr="001504B4">
              <w:rPr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311A6C" w:rsidRDefault="00892E81" w:rsidP="00892E81"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39" w:type="dxa"/>
            <w:gridSpan w:val="3"/>
          </w:tcPr>
          <w:p w:rsidR="00892E81" w:rsidRPr="00E72B3D" w:rsidRDefault="00892E81" w:rsidP="00892E81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892E81" w:rsidRDefault="00892E81" w:rsidP="00892E81">
            <w:r>
              <w:t>Педагогическое наблюдение</w:t>
            </w:r>
          </w:p>
          <w:p w:rsidR="00892E81" w:rsidRPr="00E72B3D" w:rsidRDefault="00892E81" w:rsidP="00892E81">
            <w:r>
              <w:t>Устный опрос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CE7CEF" w:rsidRDefault="00892E81" w:rsidP="00892E81">
            <w:r w:rsidRPr="00E26FE0">
              <w:t>Правила безопасности движения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892E81" w:rsidP="00892E81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892E81" w:rsidRPr="00E72B3D" w:rsidRDefault="00892E81" w:rsidP="00892E81">
            <w:r w:rsidRPr="00E72B3D">
              <w:t>Творческая работа.</w:t>
            </w:r>
          </w:p>
          <w:p w:rsidR="00892E81" w:rsidRPr="00E72B3D" w:rsidRDefault="00892E81" w:rsidP="00892E81">
            <w:r w:rsidRPr="00E72B3D">
              <w:t>Устный опрос.</w:t>
            </w:r>
          </w:p>
          <w:p w:rsidR="00892E81" w:rsidRPr="00E72B3D" w:rsidRDefault="00892E81" w:rsidP="00892E81"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DE3DB9" w:rsidRDefault="00892E81" w:rsidP="00892E81">
            <w:r w:rsidRPr="00DE3DB9">
              <w:t>Викторина «Как ты знаешь правила безопасного</w:t>
            </w:r>
          </w:p>
          <w:p w:rsidR="00892E81" w:rsidRPr="00311A6C" w:rsidRDefault="00892E81" w:rsidP="00892E81">
            <w:r w:rsidRPr="00DE3DB9">
              <w:t>поведения на улицах и дорогах»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892E81" w:rsidP="00892E81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892E81" w:rsidRDefault="00892E81" w:rsidP="00892E81">
            <w:r w:rsidRPr="00E72B3D">
              <w:t>Устный опрос.</w:t>
            </w:r>
          </w:p>
          <w:p w:rsidR="00892E81" w:rsidRPr="00E72B3D" w:rsidRDefault="00892E81" w:rsidP="00892E81"/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Движение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Движение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Остановоч</w:t>
            </w:r>
            <w:r>
              <w:t>ный путь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DE3DB9" w:rsidRDefault="00892E81" w:rsidP="00892E81">
            <w:r w:rsidRPr="00DE3DB9">
              <w:t>Назначение номерных, опознавательных и прочих</w:t>
            </w:r>
          </w:p>
          <w:p w:rsidR="00892E81" w:rsidRDefault="00892E81" w:rsidP="00892E81">
            <w:r w:rsidRPr="00DE3DB9">
              <w:t>знаков и надписей на транспортных средствах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6C4041" w:rsidRDefault="00892E81" w:rsidP="00892E81">
            <w:r w:rsidRPr="006C4041">
              <w:t>Дополнительные требования, предъявляемые к</w:t>
            </w:r>
          </w:p>
          <w:p w:rsidR="00892E81" w:rsidRDefault="00892E81" w:rsidP="00892E81">
            <w:r w:rsidRPr="006C4041">
              <w:t>движению велосипедистов</w:t>
            </w:r>
            <w:r w:rsidRPr="006C4041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lastRenderedPageBreak/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lastRenderedPageBreak/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6C4041" w:rsidRDefault="00892E81" w:rsidP="00892E81">
            <w:proofErr w:type="gramStart"/>
            <w:r w:rsidRPr="006C4041">
              <w:t>Технические  требования</w:t>
            </w:r>
            <w:proofErr w:type="gramEnd"/>
            <w:r w:rsidRPr="006C4041">
              <w:t xml:space="preserve">, предъявляемые </w:t>
            </w:r>
          </w:p>
          <w:p w:rsidR="00892E81" w:rsidRDefault="00892E81" w:rsidP="00892E81">
            <w:r w:rsidRPr="006C4041">
              <w:t>к велосипедистам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Движение групп велосипедистов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6C4041" w:rsidRDefault="00892E81" w:rsidP="00892E81">
            <w:r w:rsidRPr="006C4041">
              <w:t>Самостоятельная работа учащихся по правилам</w:t>
            </w:r>
          </w:p>
          <w:p w:rsidR="00892E81" w:rsidRDefault="00892E81" w:rsidP="00892E81">
            <w:r w:rsidRPr="006C4041">
              <w:t xml:space="preserve"> безопасного поведения на улицах и дорогах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892E81" w:rsidRPr="00E72B3D" w:rsidRDefault="00892E81" w:rsidP="007E47D3">
            <w:pPr>
              <w:pStyle w:val="Default"/>
              <w:rPr>
                <w:color w:val="auto"/>
              </w:rPr>
            </w:pP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7E47D3" w:rsidP="00892E81">
            <w:r>
              <w:t>Тестирование</w:t>
            </w:r>
          </w:p>
        </w:tc>
        <w:tc>
          <w:tcPr>
            <w:tcW w:w="3231" w:type="dxa"/>
          </w:tcPr>
          <w:p w:rsidR="00892E81" w:rsidRDefault="00892E81" w:rsidP="00892E81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7E47D3" w:rsidP="00892E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892E81" w:rsidTr="00892E81">
        <w:trPr>
          <w:trHeight w:val="34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E81" w:rsidRPr="00A2100C" w:rsidRDefault="00892E81" w:rsidP="00892E81">
            <w:pPr>
              <w:pStyle w:val="Default"/>
              <w:numPr>
                <w:ilvl w:val="0"/>
                <w:numId w:val="38"/>
              </w:numPr>
              <w:jc w:val="center"/>
              <w:rPr>
                <w:b/>
                <w:color w:val="auto"/>
              </w:rPr>
            </w:pPr>
            <w:r w:rsidRPr="00A2100C">
              <w:rPr>
                <w:b/>
                <w:color w:val="auto"/>
              </w:rPr>
              <w:t>класс</w:t>
            </w:r>
            <w:r>
              <w:rPr>
                <w:b/>
                <w:color w:val="auto"/>
              </w:rPr>
              <w:t xml:space="preserve"> (12 часов)</w:t>
            </w:r>
          </w:p>
        </w:tc>
        <w:tc>
          <w:tcPr>
            <w:tcW w:w="2268" w:type="dxa"/>
            <w:gridSpan w:val="3"/>
          </w:tcPr>
          <w:p w:rsidR="00892E81" w:rsidRDefault="00892E81" w:rsidP="00892E81">
            <w:pPr>
              <w:spacing w:after="200" w:line="276" w:lineRule="auto"/>
            </w:pPr>
          </w:p>
        </w:tc>
        <w:tc>
          <w:tcPr>
            <w:tcW w:w="2268" w:type="dxa"/>
          </w:tcPr>
          <w:p w:rsidR="00892E81" w:rsidRPr="0067710C" w:rsidRDefault="00892E81" w:rsidP="00892E81">
            <w:r w:rsidRPr="0067710C">
              <w:t>Комбинированное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2E81" w:rsidRPr="001504B4">
              <w:rPr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FA7C3F" w:rsidRDefault="00892E81" w:rsidP="00892E81"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892E81" w:rsidP="00892E81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892E81" w:rsidRDefault="00892E81" w:rsidP="00892E81">
            <w:r>
              <w:t>Педагогическое наблюдение</w:t>
            </w:r>
          </w:p>
          <w:p w:rsidR="00892E81" w:rsidRDefault="00892E81" w:rsidP="00892E81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892E81" w:rsidRPr="00E72B3D" w:rsidRDefault="00892E81" w:rsidP="00892E81">
            <w:pPr>
              <w:pStyle w:val="Default"/>
              <w:rPr>
                <w:color w:val="auto"/>
              </w:rPr>
            </w:pPr>
            <w:r>
              <w:t>Творческая работа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FA7C3F" w:rsidRDefault="00892E81" w:rsidP="00892E81">
            <w:r w:rsidRPr="00E26FE0">
              <w:t>Роль автомобильного транспорта в экономике страны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2E81" w:rsidRPr="00E72B3D" w:rsidRDefault="00892E81" w:rsidP="00892E81">
            <w:r w:rsidRPr="00E72B3D">
              <w:t>Устный опрос</w:t>
            </w:r>
          </w:p>
          <w:p w:rsidR="00892E81" w:rsidRPr="00E72B3D" w:rsidRDefault="00892E81" w:rsidP="00892E81">
            <w:r w:rsidRPr="00E72B3D">
              <w:t>Викторина.</w:t>
            </w:r>
          </w:p>
          <w:p w:rsidR="00892E81" w:rsidRPr="00E72B3D" w:rsidRDefault="00892E81" w:rsidP="00892E81">
            <w:pPr>
              <w:pStyle w:val="Default"/>
              <w:rPr>
                <w:color w:val="auto"/>
              </w:rPr>
            </w:pPr>
            <w:r w:rsidRPr="00E72B3D">
              <w:t>Творческая работа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67710C" w:rsidRDefault="00892E81" w:rsidP="00892E81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1504B4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Default="00892E81" w:rsidP="00892E81">
            <w:r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Как ты знаешь правила безопасного поведения?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Правила перевозки пассажиров на мотоциклах и мотороллерах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На загородных дорогах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 w:rsidRPr="00E26FE0">
              <w:t>На загородных дорогах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FA47C2" w:rsidRDefault="00892E81" w:rsidP="00892E81">
            <w:r w:rsidRPr="00FA47C2">
              <w:t xml:space="preserve">Поведение учащихся при </w:t>
            </w:r>
            <w:proofErr w:type="spellStart"/>
            <w:r w:rsidRPr="00FA47C2">
              <w:t>дорожно</w:t>
            </w:r>
            <w:proofErr w:type="spellEnd"/>
            <w:r w:rsidRPr="00FA47C2">
              <w:t xml:space="preserve"> – транспортных происшествиях.</w:t>
            </w:r>
          </w:p>
          <w:p w:rsidR="00892E81" w:rsidRPr="00FA47C2" w:rsidRDefault="00892E81" w:rsidP="00892E81">
            <w:r w:rsidRPr="00FA47C2">
              <w:lastRenderedPageBreak/>
              <w:t xml:space="preserve">Практические занятия по оказанию пострадавшим первой </w:t>
            </w:r>
          </w:p>
          <w:p w:rsidR="00892E81" w:rsidRDefault="00892E81" w:rsidP="00892E8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FA47C2" w:rsidRDefault="00892E81" w:rsidP="00892E81">
            <w:r w:rsidRPr="00FA47C2">
              <w:t xml:space="preserve">Поведение учащихся при </w:t>
            </w:r>
            <w:proofErr w:type="spellStart"/>
            <w:r w:rsidRPr="00FA47C2">
              <w:t>дорожно</w:t>
            </w:r>
            <w:proofErr w:type="spellEnd"/>
            <w:r w:rsidRPr="00FA47C2">
              <w:t xml:space="preserve"> – транспортных происшествиях.</w:t>
            </w:r>
          </w:p>
          <w:p w:rsidR="00892E81" w:rsidRPr="00FA47C2" w:rsidRDefault="00892E81" w:rsidP="00892E81">
            <w:r w:rsidRPr="00FA47C2">
              <w:t xml:space="preserve">Практические занятия по оказанию пострадавшим первой </w:t>
            </w:r>
          </w:p>
          <w:p w:rsidR="00892E81" w:rsidRDefault="00892E81" w:rsidP="00892E8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ED40CB" w:rsidRDefault="00892E81" w:rsidP="00892E81">
            <w:r w:rsidRPr="00ED40CB">
              <w:t>Практические занятия с велосипедистами на специально</w:t>
            </w:r>
          </w:p>
          <w:p w:rsidR="00892E81" w:rsidRDefault="00892E81" w:rsidP="00892E81">
            <w:r w:rsidRPr="00ED40CB">
              <w:t xml:space="preserve"> размеченной площадке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Pr="00ED40CB" w:rsidRDefault="00892E81" w:rsidP="00892E81">
            <w:r w:rsidRPr="00ED40CB">
              <w:t>Практические занятия с велосипедистами на специально</w:t>
            </w:r>
          </w:p>
          <w:p w:rsidR="00892E81" w:rsidRDefault="00892E81" w:rsidP="00892E81">
            <w:r w:rsidRPr="00ED40CB">
              <w:t xml:space="preserve"> размеченной площадке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7E47D3" w:rsidRPr="00E72B3D" w:rsidRDefault="007E47D3" w:rsidP="007E47D3">
            <w:r w:rsidRPr="00E72B3D">
              <w:t>Устный опрос.</w:t>
            </w:r>
          </w:p>
          <w:p w:rsidR="00892E81" w:rsidRDefault="007E47D3" w:rsidP="007E47D3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892E81" w:rsidP="00892E81">
            <w:r w:rsidRPr="0067710C">
              <w:t>Комбинированное</w:t>
            </w:r>
          </w:p>
        </w:tc>
        <w:tc>
          <w:tcPr>
            <w:tcW w:w="3231" w:type="dxa"/>
          </w:tcPr>
          <w:p w:rsidR="00892E81" w:rsidRDefault="00892E81" w:rsidP="00892E81">
            <w: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7A1E7C" w:rsidP="00892E8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47D3" w:rsidRPr="00E72B3D" w:rsidRDefault="007E47D3" w:rsidP="007E47D3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7E47D3" w:rsidRPr="00E72B3D" w:rsidRDefault="007E47D3" w:rsidP="007E47D3">
            <w:r w:rsidRPr="00E72B3D">
              <w:t>Творческая работа.</w:t>
            </w:r>
          </w:p>
          <w:p w:rsidR="00892E81" w:rsidRDefault="00892E81" w:rsidP="007E47D3">
            <w:pPr>
              <w:pStyle w:val="Default"/>
              <w:rPr>
                <w:color w:val="auto"/>
              </w:rPr>
            </w:pPr>
          </w:p>
        </w:tc>
      </w:tr>
      <w:tr w:rsidR="00892E81" w:rsidTr="00892E81">
        <w:trPr>
          <w:gridAfter w:val="4"/>
          <w:wAfter w:w="4536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DD1E6B" w:rsidP="0089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1" w:rsidRPr="0067710C" w:rsidRDefault="007E47D3" w:rsidP="00892E81">
            <w:r>
              <w:t>Тестирование</w:t>
            </w:r>
          </w:p>
        </w:tc>
        <w:tc>
          <w:tcPr>
            <w:tcW w:w="3231" w:type="dxa"/>
          </w:tcPr>
          <w:p w:rsidR="00892E81" w:rsidRDefault="00892E81" w:rsidP="00892E81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Default="00892E81" w:rsidP="00892E81">
            <w:pPr>
              <w:jc w:val="center"/>
            </w:pPr>
          </w:p>
        </w:tc>
        <w:tc>
          <w:tcPr>
            <w:tcW w:w="2410" w:type="dxa"/>
          </w:tcPr>
          <w:p w:rsidR="00892E81" w:rsidRDefault="007E47D3" w:rsidP="00892E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</w:tbl>
    <w:p w:rsidR="00E72B3D" w:rsidRPr="00E72B3D" w:rsidRDefault="00E72B3D" w:rsidP="001A0AC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2A2C00" w:rsidRPr="00311A6C" w:rsidRDefault="002A2C00" w:rsidP="002A2C00"/>
    <w:p w:rsidR="001A0AC4" w:rsidRPr="00BE159D" w:rsidRDefault="001A0AC4" w:rsidP="00C31A42">
      <w:pPr>
        <w:pStyle w:val="a4"/>
        <w:numPr>
          <w:ilvl w:val="1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на </w:t>
      </w: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1</w:t>
      </w:r>
      <w:r w:rsidRPr="00BE159D">
        <w:rPr>
          <w:rFonts w:ascii="Times New Roman" w:eastAsia="Times New Roman" w:hAnsi="Times New Roman"/>
          <w:b/>
          <w:sz w:val="24"/>
          <w:szCs w:val="24"/>
        </w:rPr>
        <w:t>-202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2</w:t>
      </w:r>
      <w:r w:rsidRPr="00BE159D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2D1AB2" w:rsidRDefault="002D1AB2"/>
    <w:tbl>
      <w:tblPr>
        <w:tblpPr w:leftFromText="180" w:rightFromText="180" w:vertAnchor="text" w:horzAnchor="page" w:tblpX="1137" w:tblpY="17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36"/>
        <w:gridCol w:w="5961"/>
      </w:tblGrid>
      <w:tr w:rsidR="007E089F" w:rsidRPr="007E089F" w:rsidTr="001458C4">
        <w:trPr>
          <w:trHeight w:val="3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1.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Дата начала учебного года</w:t>
            </w:r>
          </w:p>
          <w:p w:rsidR="007E089F" w:rsidRPr="007E089F" w:rsidRDefault="007E089F" w:rsidP="007E089F">
            <w:pPr>
              <w:jc w:val="both"/>
            </w:pPr>
          </w:p>
        </w:tc>
        <w:tc>
          <w:tcPr>
            <w:tcW w:w="6122" w:type="dxa"/>
          </w:tcPr>
          <w:p w:rsidR="007E089F" w:rsidRPr="007E089F" w:rsidRDefault="007E089F" w:rsidP="007E089F">
            <w:pPr>
              <w:jc w:val="both"/>
            </w:pPr>
            <w:r w:rsidRPr="007E089F">
              <w:t xml:space="preserve">01.09.2021 </w:t>
            </w:r>
          </w:p>
        </w:tc>
      </w:tr>
      <w:tr w:rsidR="007E089F" w:rsidRPr="007E089F" w:rsidTr="001458C4">
        <w:trPr>
          <w:trHeight w:val="5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2.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Дата окончания учебного года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7E089F">
              <w:t>1 классы – 30.05.2022</w:t>
            </w:r>
          </w:p>
          <w:p w:rsidR="007E089F" w:rsidRPr="007E089F" w:rsidRDefault="007E089F" w:rsidP="007E089F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7E089F">
              <w:t>2 – 8, 10 классы – 31.05.2022</w:t>
            </w:r>
          </w:p>
          <w:p w:rsidR="007E089F" w:rsidRPr="007E089F" w:rsidRDefault="007E089F" w:rsidP="007E089F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7E089F">
              <w:t xml:space="preserve">9,11 классы – 25.05.2022 </w:t>
            </w:r>
          </w:p>
        </w:tc>
      </w:tr>
      <w:tr w:rsidR="007E089F" w:rsidRPr="007E089F" w:rsidTr="001458C4">
        <w:trPr>
          <w:trHeight w:val="3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3.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Продолжительность учебного года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7E089F">
              <w:t>1 классы – 33 недели</w:t>
            </w:r>
          </w:p>
          <w:p w:rsidR="007E089F" w:rsidRPr="007E089F" w:rsidRDefault="007E089F" w:rsidP="007E089F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7E089F">
              <w:t>2 – 11 классы – 34 недели</w:t>
            </w:r>
          </w:p>
        </w:tc>
      </w:tr>
      <w:tr w:rsidR="007E089F" w:rsidRPr="007E089F" w:rsidTr="001458C4">
        <w:trPr>
          <w:trHeight w:val="1"/>
        </w:trPr>
        <w:tc>
          <w:tcPr>
            <w:tcW w:w="240" w:type="dxa"/>
            <w:vMerge w:val="restart"/>
          </w:tcPr>
          <w:p w:rsidR="007E089F" w:rsidRPr="007E089F" w:rsidRDefault="007E089F" w:rsidP="007E089F">
            <w:pPr>
              <w:jc w:val="center"/>
            </w:pPr>
            <w:r w:rsidRPr="007E089F">
              <w:t>4.</w:t>
            </w:r>
          </w:p>
        </w:tc>
        <w:tc>
          <w:tcPr>
            <w:tcW w:w="9973" w:type="dxa"/>
            <w:gridSpan w:val="2"/>
          </w:tcPr>
          <w:p w:rsidR="007E089F" w:rsidRPr="007E089F" w:rsidRDefault="007E089F" w:rsidP="007E089F">
            <w:pPr>
              <w:jc w:val="both"/>
            </w:pPr>
            <w:r w:rsidRPr="007E089F">
              <w:t>Продолжительность учебной четверти (недель, дней):</w:t>
            </w:r>
          </w:p>
        </w:tc>
      </w:tr>
      <w:tr w:rsidR="007E089F" w:rsidRPr="007E089F" w:rsidTr="001458C4">
        <w:trPr>
          <w:trHeight w:val="2"/>
        </w:trPr>
        <w:tc>
          <w:tcPr>
            <w:tcW w:w="240" w:type="dxa"/>
            <w:vMerge/>
          </w:tcPr>
          <w:p w:rsidR="007E089F" w:rsidRPr="007E089F" w:rsidRDefault="007E089F" w:rsidP="007E089F">
            <w:pPr>
              <w:jc w:val="center"/>
            </w:pP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- первая учебная четверть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2"/>
              </w:numPr>
              <w:ind w:left="175" w:hanging="141"/>
              <w:jc w:val="both"/>
            </w:pPr>
            <w:r w:rsidRPr="007E089F">
              <w:t>1 –8, 10 классы: 8 недель 2 дня (42 дня)</w:t>
            </w:r>
          </w:p>
          <w:p w:rsidR="007E089F" w:rsidRPr="007E089F" w:rsidRDefault="007E089F" w:rsidP="007E089F">
            <w:pPr>
              <w:numPr>
                <w:ilvl w:val="0"/>
                <w:numId w:val="12"/>
              </w:numPr>
              <w:ind w:left="175" w:hanging="141"/>
              <w:jc w:val="both"/>
            </w:pPr>
            <w:r w:rsidRPr="007E089F">
              <w:t>9, 11 классы: 8 недель и 4 дня (44 дня)</w:t>
            </w:r>
          </w:p>
        </w:tc>
      </w:tr>
      <w:tr w:rsidR="007E089F" w:rsidRPr="007E089F" w:rsidTr="001458C4">
        <w:trPr>
          <w:trHeight w:val="2"/>
        </w:trPr>
        <w:tc>
          <w:tcPr>
            <w:tcW w:w="240" w:type="dxa"/>
            <w:vMerge/>
          </w:tcPr>
          <w:p w:rsidR="007E089F" w:rsidRPr="007E089F" w:rsidRDefault="007E089F" w:rsidP="007E089F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- вторая учебная четверть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3"/>
              </w:numPr>
              <w:ind w:left="175" w:hanging="141"/>
              <w:jc w:val="both"/>
            </w:pPr>
            <w:r w:rsidRPr="007E089F">
              <w:t>1 –8, 10 классы: 7 недель 3 дня (38 дней)</w:t>
            </w:r>
          </w:p>
          <w:p w:rsidR="007E089F" w:rsidRPr="007E089F" w:rsidRDefault="007E089F" w:rsidP="007E089F">
            <w:pPr>
              <w:numPr>
                <w:ilvl w:val="0"/>
                <w:numId w:val="13"/>
              </w:numPr>
              <w:ind w:left="175" w:hanging="141"/>
              <w:jc w:val="both"/>
            </w:pPr>
            <w:r w:rsidRPr="007E089F">
              <w:t>9, 11 классы: 7 недель и 4 дня (39 дней)</w:t>
            </w:r>
          </w:p>
        </w:tc>
      </w:tr>
      <w:tr w:rsidR="007E089F" w:rsidRPr="007E089F" w:rsidTr="001458C4">
        <w:trPr>
          <w:trHeight w:val="2"/>
        </w:trPr>
        <w:tc>
          <w:tcPr>
            <w:tcW w:w="240" w:type="dxa"/>
            <w:vMerge/>
          </w:tcPr>
          <w:p w:rsidR="007E089F" w:rsidRPr="007E089F" w:rsidRDefault="007E089F" w:rsidP="007E089F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- третья учебная четверть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7E089F">
              <w:t>1 классы: 9 недель и 3 дня (48 дней)</w:t>
            </w:r>
          </w:p>
          <w:p w:rsidR="007E089F" w:rsidRPr="007E089F" w:rsidRDefault="007E089F" w:rsidP="007E089F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7E089F">
              <w:t>2 – 8,10 классы: 10 недель и 2 дня (52 дня)</w:t>
            </w:r>
          </w:p>
          <w:p w:rsidR="007E089F" w:rsidRPr="007E089F" w:rsidRDefault="007E089F" w:rsidP="007E089F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7E089F">
              <w:t>9, 11 классы: 10 недель и 3 дня (53 дня)</w:t>
            </w:r>
          </w:p>
        </w:tc>
      </w:tr>
      <w:tr w:rsidR="007E089F" w:rsidRPr="007E089F" w:rsidTr="001458C4">
        <w:trPr>
          <w:trHeight w:val="2"/>
        </w:trPr>
        <w:tc>
          <w:tcPr>
            <w:tcW w:w="240" w:type="dxa"/>
            <w:vMerge/>
          </w:tcPr>
          <w:p w:rsidR="007E089F" w:rsidRPr="007E089F" w:rsidRDefault="007E089F" w:rsidP="007E089F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- четвертая учебная четверть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7E089F">
              <w:t>1 классы – 7 недель и 2 дня (37 дней)</w:t>
            </w:r>
          </w:p>
          <w:p w:rsidR="007E089F" w:rsidRPr="007E089F" w:rsidRDefault="007E089F" w:rsidP="007E089F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7E089F">
              <w:t xml:space="preserve"> 2– 8, 10 классы: 7 недель и 3 дня (38 дней)</w:t>
            </w:r>
          </w:p>
          <w:p w:rsidR="007E089F" w:rsidRPr="007E089F" w:rsidRDefault="007E089F" w:rsidP="007E089F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7E089F">
              <w:t>9, 11 классы: 6 недель и 4 дня (34 дня)</w:t>
            </w:r>
          </w:p>
        </w:tc>
      </w:tr>
      <w:tr w:rsidR="007E089F" w:rsidRPr="007E089F" w:rsidTr="001458C4">
        <w:trPr>
          <w:trHeight w:val="5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lastRenderedPageBreak/>
              <w:t>5.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 xml:space="preserve">Продолжительность каникулярных и праздничных дней </w:t>
            </w:r>
          </w:p>
        </w:tc>
        <w:tc>
          <w:tcPr>
            <w:tcW w:w="6122" w:type="dxa"/>
            <w:shd w:val="clear" w:color="auto" w:fill="auto"/>
          </w:tcPr>
          <w:p w:rsidR="007E089F" w:rsidRPr="007E089F" w:rsidRDefault="007E089F" w:rsidP="007E089F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7E089F">
              <w:t>1 классы – 45 дней</w:t>
            </w:r>
          </w:p>
          <w:p w:rsidR="007E089F" w:rsidRPr="007E089F" w:rsidRDefault="007E089F" w:rsidP="007E089F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7E089F">
              <w:t>2 – 8, 10 классы – 37 дня</w:t>
            </w:r>
          </w:p>
          <w:p w:rsidR="007E089F" w:rsidRPr="007E089F" w:rsidRDefault="007E089F" w:rsidP="007E089F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7E089F">
              <w:t>9, 11 классы – 35 дней</w:t>
            </w:r>
          </w:p>
        </w:tc>
      </w:tr>
      <w:tr w:rsidR="007E089F" w:rsidRPr="007E089F" w:rsidTr="001458C4">
        <w:trPr>
          <w:trHeight w:val="3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6.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Продолжительность учебной недели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7E089F">
              <w:t xml:space="preserve">1 – </w:t>
            </w:r>
            <w:proofErr w:type="gramStart"/>
            <w:r w:rsidRPr="007E089F">
              <w:t>11  классы</w:t>
            </w:r>
            <w:proofErr w:type="gramEnd"/>
            <w:r w:rsidRPr="007E089F">
              <w:t xml:space="preserve"> – 5 дней</w:t>
            </w:r>
          </w:p>
          <w:p w:rsidR="007E089F" w:rsidRPr="007E089F" w:rsidRDefault="007E089F" w:rsidP="007E089F">
            <w:pPr>
              <w:jc w:val="both"/>
            </w:pPr>
          </w:p>
        </w:tc>
      </w:tr>
      <w:tr w:rsidR="007E089F" w:rsidRPr="007E089F" w:rsidTr="001458C4">
        <w:trPr>
          <w:trHeight w:val="18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7.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Время начала и окончания учебных занятий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7"/>
              </w:numPr>
              <w:ind w:left="175" w:hanging="175"/>
              <w:jc w:val="both"/>
            </w:pPr>
            <w:r w:rsidRPr="007E089F">
              <w:t>начало учебных занятий:</w:t>
            </w:r>
          </w:p>
          <w:p w:rsidR="007E089F" w:rsidRPr="007E089F" w:rsidRDefault="007E089F" w:rsidP="007E089F">
            <w:pPr>
              <w:ind w:left="34"/>
              <w:jc w:val="both"/>
            </w:pPr>
            <w:r w:rsidRPr="007E089F">
              <w:t>в 1 классах – 08.15</w:t>
            </w:r>
          </w:p>
          <w:p w:rsidR="007E089F" w:rsidRPr="007E089F" w:rsidRDefault="007E089F" w:rsidP="007E089F">
            <w:pPr>
              <w:ind w:left="34"/>
              <w:jc w:val="both"/>
            </w:pPr>
            <w:r w:rsidRPr="007E089F">
              <w:t>во 2 – 11 классах – 08.30</w:t>
            </w:r>
          </w:p>
          <w:p w:rsidR="007E089F" w:rsidRPr="007E089F" w:rsidRDefault="007E089F" w:rsidP="007E089F">
            <w:pPr>
              <w:numPr>
                <w:ilvl w:val="0"/>
                <w:numId w:val="17"/>
              </w:numPr>
              <w:ind w:left="175" w:hanging="175"/>
              <w:jc w:val="both"/>
              <w:rPr>
                <w:sz w:val="22"/>
                <w:szCs w:val="20"/>
              </w:rPr>
            </w:pPr>
            <w:r w:rsidRPr="007E089F">
              <w:t xml:space="preserve">окончание учебных занятий </w:t>
            </w:r>
            <w:r w:rsidRPr="007E089F">
              <w:rPr>
                <w:sz w:val="22"/>
                <w:szCs w:val="20"/>
              </w:rPr>
              <w:t>(в соответствии с</w:t>
            </w:r>
          </w:p>
          <w:p w:rsidR="007E089F" w:rsidRPr="007E089F" w:rsidRDefault="007E089F" w:rsidP="007E089F">
            <w:pPr>
              <w:jc w:val="both"/>
              <w:rPr>
                <w:sz w:val="22"/>
                <w:szCs w:val="20"/>
              </w:rPr>
            </w:pPr>
            <w:r w:rsidRPr="007E089F">
              <w:rPr>
                <w:sz w:val="22"/>
                <w:szCs w:val="20"/>
              </w:rPr>
              <w:t>расписанием учебных занятий):</w:t>
            </w:r>
          </w:p>
          <w:p w:rsidR="007E089F" w:rsidRPr="007E089F" w:rsidRDefault="007E089F" w:rsidP="007E089F">
            <w:pPr>
              <w:jc w:val="both"/>
            </w:pPr>
            <w:r w:rsidRPr="007E089F">
              <w:t xml:space="preserve">1 </w:t>
            </w:r>
            <w:proofErr w:type="gramStart"/>
            <w:r w:rsidRPr="007E089F">
              <w:t>классы  в</w:t>
            </w:r>
            <w:proofErr w:type="gramEnd"/>
            <w:r w:rsidRPr="007E089F">
              <w:t xml:space="preserve"> I полугодии  – 11.45 (12.30 – один раз в неделю; во II полугодии  – 12.00 (12.50 – один раз в неделю)</w:t>
            </w:r>
          </w:p>
          <w:p w:rsidR="007E089F" w:rsidRPr="007E089F" w:rsidRDefault="007E089F" w:rsidP="007E089F">
            <w:pPr>
              <w:jc w:val="both"/>
            </w:pPr>
            <w:r w:rsidRPr="007E089F">
              <w:t xml:space="preserve">2 – 4 </w:t>
            </w:r>
            <w:proofErr w:type="gramStart"/>
            <w:r w:rsidRPr="007E089F">
              <w:t>классы  –</w:t>
            </w:r>
            <w:proofErr w:type="gramEnd"/>
            <w:r w:rsidRPr="007E089F">
              <w:t xml:space="preserve"> 12.10 (13.10)</w:t>
            </w:r>
          </w:p>
          <w:p w:rsidR="007E089F" w:rsidRPr="007E089F" w:rsidRDefault="007E089F" w:rsidP="007E089F">
            <w:r w:rsidRPr="007E089F">
              <w:t>5 – 11 классы – 13.10 (14.05, 14.55)</w:t>
            </w:r>
          </w:p>
        </w:tc>
      </w:tr>
      <w:tr w:rsidR="007E089F" w:rsidRPr="007E089F" w:rsidTr="001458C4">
        <w:trPr>
          <w:trHeight w:val="5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8.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Время начала и окончания внеурочной деятельности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jc w:val="both"/>
            </w:pPr>
            <w:r w:rsidRPr="007E089F">
              <w:t>время начала занятий через 30 минут после окончания последнего урока</w:t>
            </w:r>
          </w:p>
          <w:p w:rsidR="007E089F" w:rsidRPr="007E089F" w:rsidRDefault="007E089F" w:rsidP="007E089F">
            <w:pPr>
              <w:jc w:val="both"/>
            </w:pPr>
            <w:r w:rsidRPr="007E089F">
              <w:t>окончание занятий – 18.00</w:t>
            </w:r>
          </w:p>
        </w:tc>
      </w:tr>
      <w:tr w:rsidR="007E089F" w:rsidRPr="007E089F" w:rsidTr="001458C4">
        <w:trPr>
          <w:trHeight w:val="5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9.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Продолжительность урока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numPr>
                <w:ilvl w:val="0"/>
                <w:numId w:val="18"/>
              </w:numPr>
              <w:ind w:left="175" w:hanging="175"/>
              <w:jc w:val="both"/>
            </w:pPr>
            <w:r w:rsidRPr="007E089F">
              <w:t xml:space="preserve">1 классы в I </w:t>
            </w:r>
            <w:proofErr w:type="gramStart"/>
            <w:r w:rsidRPr="007E089F">
              <w:t>полугодии  –</w:t>
            </w:r>
            <w:proofErr w:type="gramEnd"/>
            <w:r w:rsidRPr="007E089F">
              <w:t xml:space="preserve"> 35 минут; </w:t>
            </w:r>
          </w:p>
          <w:p w:rsidR="007E089F" w:rsidRPr="007E089F" w:rsidRDefault="007E089F" w:rsidP="007E089F">
            <w:pPr>
              <w:ind w:left="175"/>
              <w:jc w:val="both"/>
            </w:pPr>
            <w:r w:rsidRPr="007E089F">
              <w:t xml:space="preserve">во II </w:t>
            </w:r>
            <w:proofErr w:type="gramStart"/>
            <w:r w:rsidRPr="007E089F">
              <w:t>полугодии  –</w:t>
            </w:r>
            <w:proofErr w:type="gramEnd"/>
            <w:r w:rsidRPr="007E089F">
              <w:t xml:space="preserve"> 40 минут </w:t>
            </w:r>
          </w:p>
          <w:p w:rsidR="007E089F" w:rsidRPr="007E089F" w:rsidRDefault="007E089F" w:rsidP="007E089F">
            <w:pPr>
              <w:numPr>
                <w:ilvl w:val="0"/>
                <w:numId w:val="18"/>
              </w:numPr>
              <w:ind w:left="175" w:hanging="175"/>
              <w:jc w:val="both"/>
            </w:pPr>
            <w:r w:rsidRPr="007E089F">
              <w:t xml:space="preserve">2–11 классы – 40 минут </w:t>
            </w:r>
          </w:p>
        </w:tc>
      </w:tr>
      <w:tr w:rsidR="007E089F" w:rsidRPr="007E089F" w:rsidTr="001458C4">
        <w:trPr>
          <w:trHeight w:val="7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10.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Длительность перемен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jc w:val="both"/>
            </w:pPr>
            <w:r w:rsidRPr="007E089F">
              <w:t>1 классы: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0"/>
              <w:gridCol w:w="1922"/>
              <w:gridCol w:w="1866"/>
            </w:tblGrid>
            <w:tr w:rsidR="007E089F" w:rsidRPr="007E089F" w:rsidTr="001458C4">
              <w:trPr>
                <w:trHeight w:val="1"/>
              </w:trPr>
              <w:tc>
                <w:tcPr>
                  <w:tcW w:w="1770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both"/>
                  </w:pPr>
                </w:p>
              </w:tc>
              <w:tc>
                <w:tcPr>
                  <w:tcW w:w="1922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rPr>
                      <w:lang w:val="en-US"/>
                    </w:rPr>
                    <w:t>I</w:t>
                  </w:r>
                  <w:r w:rsidRPr="007E089F">
                    <w:t xml:space="preserve"> полугодие</w:t>
                  </w:r>
                </w:p>
              </w:tc>
              <w:tc>
                <w:tcPr>
                  <w:tcW w:w="1866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rPr>
                      <w:lang w:val="en-US"/>
                    </w:rPr>
                    <w:t>II</w:t>
                  </w:r>
                  <w:r w:rsidRPr="007E089F">
                    <w:t xml:space="preserve"> полугодие</w:t>
                  </w:r>
                </w:p>
              </w:tc>
            </w:tr>
            <w:tr w:rsidR="007E089F" w:rsidRPr="007E089F" w:rsidTr="001458C4">
              <w:trPr>
                <w:trHeight w:val="1"/>
              </w:trPr>
              <w:tc>
                <w:tcPr>
                  <w:tcW w:w="1770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both"/>
                  </w:pPr>
                  <w:r w:rsidRPr="007E089F">
                    <w:t>1 перемена</w:t>
                  </w:r>
                </w:p>
              </w:tc>
              <w:tc>
                <w:tcPr>
                  <w:tcW w:w="1922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20 минут</w:t>
                  </w:r>
                </w:p>
              </w:tc>
              <w:tc>
                <w:tcPr>
                  <w:tcW w:w="1866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15 минут</w:t>
                  </w:r>
                </w:p>
              </w:tc>
            </w:tr>
            <w:tr w:rsidR="007E089F" w:rsidRPr="007E089F" w:rsidTr="001458C4">
              <w:trPr>
                <w:trHeight w:val="1"/>
              </w:trPr>
              <w:tc>
                <w:tcPr>
                  <w:tcW w:w="1770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both"/>
                  </w:pPr>
                  <w:r w:rsidRPr="007E089F">
                    <w:t>2 перемена</w:t>
                  </w:r>
                </w:p>
              </w:tc>
              <w:tc>
                <w:tcPr>
                  <w:tcW w:w="1922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 xml:space="preserve">40 минут </w:t>
                  </w:r>
                </w:p>
              </w:tc>
              <w:tc>
                <w:tcPr>
                  <w:tcW w:w="1866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 xml:space="preserve">40 минут </w:t>
                  </w:r>
                </w:p>
              </w:tc>
            </w:tr>
            <w:tr w:rsidR="007E089F" w:rsidRPr="007E089F" w:rsidTr="001458C4">
              <w:trPr>
                <w:trHeight w:val="1"/>
              </w:trPr>
              <w:tc>
                <w:tcPr>
                  <w:tcW w:w="1770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both"/>
                  </w:pPr>
                  <w:r w:rsidRPr="007E089F">
                    <w:t>3 перемена</w:t>
                  </w:r>
                </w:p>
              </w:tc>
              <w:tc>
                <w:tcPr>
                  <w:tcW w:w="1922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10 минут</w:t>
                  </w:r>
                </w:p>
              </w:tc>
              <w:tc>
                <w:tcPr>
                  <w:tcW w:w="1866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10 минут</w:t>
                  </w:r>
                </w:p>
              </w:tc>
            </w:tr>
            <w:tr w:rsidR="007E089F" w:rsidRPr="007E089F" w:rsidTr="001458C4">
              <w:trPr>
                <w:trHeight w:val="3"/>
              </w:trPr>
              <w:tc>
                <w:tcPr>
                  <w:tcW w:w="1770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both"/>
                  </w:pPr>
                  <w:r w:rsidRPr="007E089F">
                    <w:t xml:space="preserve">4 перемена </w:t>
                  </w:r>
                </w:p>
                <w:p w:rsidR="007E089F" w:rsidRPr="007E089F" w:rsidRDefault="007E089F" w:rsidP="009D4CDE">
                  <w:pPr>
                    <w:framePr w:hSpace="180" w:wrap="around" w:vAnchor="text" w:hAnchor="page" w:x="1137" w:y="172"/>
                  </w:pPr>
                  <w:r w:rsidRPr="007E089F">
                    <w:rPr>
                      <w:sz w:val="22"/>
                    </w:rPr>
                    <w:t>(1 раз в неделю)</w:t>
                  </w:r>
                </w:p>
              </w:tc>
              <w:tc>
                <w:tcPr>
                  <w:tcW w:w="1922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10 минут</w:t>
                  </w:r>
                </w:p>
              </w:tc>
              <w:tc>
                <w:tcPr>
                  <w:tcW w:w="1866" w:type="dxa"/>
                </w:tcPr>
                <w:p w:rsidR="007E089F" w:rsidRPr="007E089F" w:rsidRDefault="007E089F" w:rsidP="009D4CDE">
                  <w:pPr>
                    <w:framePr w:hSpace="180" w:wrap="around" w:vAnchor="text" w:hAnchor="page" w:x="1137" w:y="172"/>
                    <w:jc w:val="center"/>
                  </w:pPr>
                  <w:r w:rsidRPr="007E089F">
                    <w:t>10 минут</w:t>
                  </w:r>
                </w:p>
              </w:tc>
            </w:tr>
          </w:tbl>
          <w:p w:rsidR="007E089F" w:rsidRPr="007E089F" w:rsidRDefault="007E089F" w:rsidP="007E089F">
            <w:pPr>
              <w:jc w:val="both"/>
            </w:pPr>
            <w:r w:rsidRPr="007E089F">
              <w:t>2-11 классы:</w:t>
            </w:r>
          </w:p>
          <w:p w:rsidR="007E089F" w:rsidRPr="007E089F" w:rsidRDefault="007E089F" w:rsidP="007E089F">
            <w:pPr>
              <w:jc w:val="both"/>
            </w:pPr>
            <w:r w:rsidRPr="007E089F">
              <w:t>1 перемена – 20 минут          4 перемена – 20 минут</w:t>
            </w:r>
          </w:p>
          <w:p w:rsidR="007E089F" w:rsidRPr="007E089F" w:rsidRDefault="007E089F" w:rsidP="007E089F">
            <w:pPr>
              <w:jc w:val="both"/>
            </w:pPr>
            <w:r w:rsidRPr="007E089F">
              <w:t>2 перемена – 20 минут          5 перемена – 15 минут</w:t>
            </w:r>
          </w:p>
          <w:p w:rsidR="007E089F" w:rsidRPr="007E089F" w:rsidRDefault="007E089F" w:rsidP="007E089F">
            <w:pPr>
              <w:jc w:val="both"/>
            </w:pPr>
            <w:r w:rsidRPr="007E089F">
              <w:t xml:space="preserve">3 перемена – 20 минут          остальные – 10 минут            </w:t>
            </w:r>
          </w:p>
        </w:tc>
      </w:tr>
      <w:tr w:rsidR="007E089F" w:rsidRPr="007E089F" w:rsidTr="001458C4"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11.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Сменность занятий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jc w:val="both"/>
            </w:pPr>
            <w:r w:rsidRPr="007E089F">
              <w:t>занятия проводятся в одну смену</w:t>
            </w:r>
          </w:p>
        </w:tc>
      </w:tr>
      <w:tr w:rsidR="007E089F" w:rsidRPr="007E089F" w:rsidTr="001458C4"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12.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>Праздничные и дополнительные выходные дни</w:t>
            </w:r>
          </w:p>
        </w:tc>
        <w:tc>
          <w:tcPr>
            <w:tcW w:w="6122" w:type="dxa"/>
          </w:tcPr>
          <w:p w:rsidR="007E089F" w:rsidRPr="007E089F" w:rsidRDefault="007E089F" w:rsidP="007E089F">
            <w:pPr>
              <w:jc w:val="both"/>
            </w:pPr>
            <w:r w:rsidRPr="007E089F">
              <w:t>Помимо суббот и воскресений - праздничные дни и дополнительные выходные:</w:t>
            </w:r>
          </w:p>
          <w:p w:rsidR="007E089F" w:rsidRPr="007E089F" w:rsidRDefault="007E089F" w:rsidP="007E089F">
            <w:pPr>
              <w:jc w:val="both"/>
            </w:pPr>
            <w:r w:rsidRPr="007E089F">
              <w:t>17.09.2021; 23.02.2022; 07.03.2022; 08.03.2022;</w:t>
            </w:r>
          </w:p>
          <w:p w:rsidR="007E089F" w:rsidRPr="007E089F" w:rsidRDefault="007E089F" w:rsidP="007E089F">
            <w:pPr>
              <w:jc w:val="both"/>
            </w:pPr>
            <w:r w:rsidRPr="007E089F">
              <w:t xml:space="preserve">30.04.2022; 01.05.2022 – 03.05.2022; </w:t>
            </w:r>
          </w:p>
          <w:p w:rsidR="007E089F" w:rsidRPr="007E089F" w:rsidRDefault="007E089F" w:rsidP="007E089F">
            <w:pPr>
              <w:jc w:val="both"/>
            </w:pPr>
            <w:r w:rsidRPr="007E089F">
              <w:t xml:space="preserve">09.05.2022; 10.05.2022 </w:t>
            </w:r>
          </w:p>
        </w:tc>
      </w:tr>
      <w:tr w:rsidR="007E089F" w:rsidRPr="007E089F" w:rsidTr="001458C4">
        <w:trPr>
          <w:trHeight w:val="5"/>
        </w:trPr>
        <w:tc>
          <w:tcPr>
            <w:tcW w:w="240" w:type="dxa"/>
          </w:tcPr>
          <w:p w:rsidR="007E089F" w:rsidRPr="007E089F" w:rsidRDefault="007E089F" w:rsidP="007E089F">
            <w:pPr>
              <w:jc w:val="center"/>
            </w:pPr>
            <w:r w:rsidRPr="007E089F">
              <w:t>13.</w:t>
            </w:r>
          </w:p>
        </w:tc>
        <w:tc>
          <w:tcPr>
            <w:tcW w:w="3851" w:type="dxa"/>
          </w:tcPr>
          <w:p w:rsidR="007E089F" w:rsidRPr="007E089F" w:rsidRDefault="007E089F" w:rsidP="007E089F">
            <w:pPr>
              <w:jc w:val="both"/>
            </w:pPr>
            <w:r w:rsidRPr="007E089F">
              <w:t xml:space="preserve">Промежуточная аттестация </w:t>
            </w:r>
          </w:p>
        </w:tc>
        <w:tc>
          <w:tcPr>
            <w:tcW w:w="6122" w:type="dxa"/>
          </w:tcPr>
          <w:p w:rsidR="007E089F" w:rsidRPr="007E089F" w:rsidRDefault="007E089F" w:rsidP="007E089F">
            <w:r w:rsidRPr="007E089F">
              <w:t xml:space="preserve">с </w:t>
            </w:r>
            <w:proofErr w:type="gramStart"/>
            <w:r w:rsidRPr="007E089F">
              <w:t>06.12.2021  по</w:t>
            </w:r>
            <w:proofErr w:type="gramEnd"/>
            <w:r w:rsidRPr="007E089F">
              <w:t xml:space="preserve"> 20.12.2021 (по предмету «Всеобщая история»)</w:t>
            </w:r>
          </w:p>
          <w:p w:rsidR="007E089F" w:rsidRPr="007E089F" w:rsidRDefault="007E089F" w:rsidP="007E089F">
            <w:pPr>
              <w:jc w:val="both"/>
              <w:rPr>
                <w:color w:val="FF0000"/>
              </w:rPr>
            </w:pPr>
            <w:r w:rsidRPr="007E089F">
              <w:t>с 04.04.2022 по 25.05.2022</w:t>
            </w:r>
          </w:p>
        </w:tc>
      </w:tr>
    </w:tbl>
    <w:p w:rsidR="007E089F" w:rsidRPr="00311A6C" w:rsidRDefault="007E089F">
      <w:pPr>
        <w:sectPr w:rsidR="007E089F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A42" w:rsidRDefault="001A0AC4" w:rsidP="00F36E93">
      <w:pPr>
        <w:tabs>
          <w:tab w:val="left" w:pos="4038"/>
        </w:tabs>
        <w:ind w:firstLine="851"/>
        <w:contextualSpacing/>
        <w:jc w:val="center"/>
        <w:rPr>
          <w:b/>
        </w:rPr>
      </w:pPr>
      <w:r w:rsidRPr="004866E6">
        <w:rPr>
          <w:b/>
        </w:rPr>
        <w:lastRenderedPageBreak/>
        <w:t>4. СОДЕРЖАНИЕ ПРОГРАММЫ</w:t>
      </w:r>
    </w:p>
    <w:p w:rsidR="0084423F" w:rsidRPr="00311A6C" w:rsidRDefault="00F36E93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>1 год обучения</w:t>
      </w:r>
      <w:r w:rsidR="0084423F" w:rsidRPr="00311A6C">
        <w:rPr>
          <w:b/>
        </w:rPr>
        <w:t xml:space="preserve"> (</w:t>
      </w:r>
      <w:r w:rsidR="00B95AB1">
        <w:rPr>
          <w:b/>
        </w:rPr>
        <w:t>12</w:t>
      </w:r>
      <w:r w:rsidR="0084423F" w:rsidRPr="00311A6C">
        <w:rPr>
          <w:b/>
        </w:rPr>
        <w:t xml:space="preserve"> ч) </w:t>
      </w:r>
    </w:p>
    <w:p w:rsidR="006D3FB3" w:rsidRPr="006D3FB3" w:rsidRDefault="006D3FB3" w:rsidP="00A46822">
      <w:pPr>
        <w:jc w:val="both"/>
      </w:pPr>
      <w:r w:rsidRPr="006D3FB3">
        <w:t>Рассказ о микрорайоне, в котором находится школа. Подробный анализ окружающей обстановки микрорайона школы. Ближайшие остановки общественного транспорта. Наиболее опасные места. Разбор конкретных маршрутов движения учащихся, которыми они часто пользуются. Умение правильно выбрать безопасную дорогу в школу, магазин, библиотеку, стадион и т.п.</w:t>
      </w:r>
      <w:r w:rsidR="005163E7">
        <w:t xml:space="preserve"> Повторение материала по ПДД за 4</w:t>
      </w:r>
      <w:r w:rsidRPr="006D3FB3">
        <w:t xml:space="preserve"> класс. Примеры ДТП с учащимися</w:t>
      </w:r>
      <w:r w:rsidR="007B1BBE">
        <w:t xml:space="preserve"> в городе (</w:t>
      </w:r>
      <w:proofErr w:type="gramStart"/>
      <w:r w:rsidR="007B1BBE">
        <w:t>по  материалам</w:t>
      </w:r>
      <w:proofErr w:type="gramEnd"/>
      <w:r w:rsidR="007B1BBE">
        <w:t xml:space="preserve"> ГИБДД</w:t>
      </w:r>
      <w:r w:rsidRPr="006D3FB3">
        <w:t>) и обсуждение поведения детей, нарушающих правила дорожного движения.</w:t>
      </w:r>
      <w:r w:rsidR="005163E7">
        <w:t xml:space="preserve"> </w:t>
      </w:r>
      <w:r w:rsidRPr="006D3FB3">
        <w:t>Порядок движения учащихся группами по тротуару, обочине дороги, пешеходному переходу. Порядок движения учащихся в колонне. Правила посадки учащихся в общественный транспорт.</w:t>
      </w:r>
      <w:r w:rsidR="005163E7">
        <w:t xml:space="preserve"> </w:t>
      </w:r>
      <w:r w:rsidRPr="006D3FB3">
        <w:t>Где могут двигаться пешеходы? Движение пешеходов при отсутствии тротуаров, переносящих громоздкие предметы, вне населенных пунктов. Движение организованных колонн. Правила пересечения проезжей части.</w:t>
      </w:r>
      <w:r w:rsidR="005163E7">
        <w:t xml:space="preserve"> </w:t>
      </w:r>
      <w:r w:rsidRPr="006D3FB3">
        <w:t>Особенности перевозки учащихся на грузовых автомобилях. Наличие сопровождающих, установка на транспорте специальных знаков. Правила поведения при посадке и высадке.</w:t>
      </w:r>
      <w:r w:rsidR="005163E7">
        <w:t xml:space="preserve"> </w:t>
      </w:r>
      <w:r w:rsidRPr="006D3FB3"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6D3FB3" w:rsidRDefault="006D3FB3" w:rsidP="00A46822">
      <w:pPr>
        <w:jc w:val="both"/>
      </w:pPr>
      <w:r w:rsidRPr="006D3FB3">
        <w:t xml:space="preserve">Специальные автомашины: скорой медицинской помощи, пожарные, милицейские, аварийные. Преимущественное право проезда водителей автомобилей и мотоциклистов, оборудованных специальными звуковыми сигналами и проблесковым маячком. Что должен делать пешеход, услышав и увидев эти сигналы? Рассказ о </w:t>
      </w:r>
      <w:proofErr w:type="spellStart"/>
      <w:r w:rsidRPr="006D3FB3">
        <w:t>дорожно</w:t>
      </w:r>
      <w:proofErr w:type="spellEnd"/>
      <w:r w:rsidRPr="006D3FB3">
        <w:t xml:space="preserve"> – патрульной службе ГИБДД.</w:t>
      </w:r>
      <w:r w:rsidR="005163E7">
        <w:t xml:space="preserve"> </w:t>
      </w:r>
      <w:r w:rsidRPr="006D3FB3">
        <w:t xml:space="preserve">Движение групп учащихся по проезжей части площадки автодрома и т.п. на самокатах, велосипедах, роликах и </w:t>
      </w:r>
      <w:proofErr w:type="gramStart"/>
      <w:r w:rsidRPr="006D3FB3">
        <w:t>т.п..</w:t>
      </w:r>
      <w:proofErr w:type="gramEnd"/>
      <w:r w:rsidRPr="006D3FB3">
        <w:t xml:space="preserve"> Движение учащихся по тротуарам и пешеходным переходам. </w:t>
      </w:r>
      <w:r w:rsidR="005163E7">
        <w:t>Водители</w:t>
      </w:r>
      <w:r w:rsidRPr="006D3FB3">
        <w:t xml:space="preserve"> под</w:t>
      </w:r>
      <w:r w:rsidR="005163E7">
        <w:t xml:space="preserve">ают предупредительные </w:t>
      </w:r>
      <w:proofErr w:type="gramStart"/>
      <w:r w:rsidR="005163E7">
        <w:t xml:space="preserve">сигналы, </w:t>
      </w:r>
      <w:r w:rsidRPr="006D3FB3">
        <w:t xml:space="preserve"> пешеход</w:t>
      </w:r>
      <w:r w:rsidR="005163E7">
        <w:t>ы</w:t>
      </w:r>
      <w:proofErr w:type="gramEnd"/>
      <w:r w:rsidR="005163E7">
        <w:t xml:space="preserve"> </w:t>
      </w:r>
      <w:r w:rsidRPr="006D3FB3">
        <w:t>следят за этими сигналами и учитывают их при переходе улицы.</w:t>
      </w:r>
      <w:r w:rsidR="005163E7">
        <w:t xml:space="preserve"> </w:t>
      </w:r>
      <w:r w:rsidRPr="006D3FB3">
        <w:t>Наблюдение за дорожным движением, подачей водителями предупредительных сигналов, рассказ о светофорах, дорожных знаках, установленных на улицах. Наблюдение за поведением пешеходов.</w:t>
      </w:r>
      <w:r w:rsidR="002674D9">
        <w:t xml:space="preserve"> </w:t>
      </w:r>
      <w:r w:rsidRPr="006D3FB3">
        <w:t>Просмотр документальных фильмов. Обсуждение просмотренного материала. Викторина по безопасности движения.</w:t>
      </w:r>
    </w:p>
    <w:p w:rsidR="00727BD3" w:rsidRPr="00311A6C" w:rsidRDefault="00727BD3" w:rsidP="00727BD3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Промежуточная аттестация.</w:t>
      </w:r>
      <w:r w:rsidRPr="00311A6C">
        <w:rPr>
          <w:b/>
          <w:color w:val="auto"/>
          <w:sz w:val="23"/>
          <w:szCs w:val="23"/>
        </w:rPr>
        <w:t xml:space="preserve"> </w:t>
      </w:r>
    </w:p>
    <w:p w:rsidR="00F36E93" w:rsidRPr="00727BD3" w:rsidRDefault="00727BD3" w:rsidP="00727BD3">
      <w:pPr>
        <w:tabs>
          <w:tab w:val="left" w:pos="0"/>
        </w:tabs>
        <w:ind w:firstLine="709"/>
        <w:rPr>
          <w:rStyle w:val="c0"/>
        </w:rPr>
      </w:pPr>
      <w:r>
        <w:t>Итоговый тест.</w:t>
      </w:r>
    </w:p>
    <w:p w:rsidR="00F36E93" w:rsidRPr="00F36E93" w:rsidRDefault="00F36E93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F36E93">
        <w:rPr>
          <w:b/>
        </w:rPr>
        <w:t xml:space="preserve">2 год обучения </w:t>
      </w:r>
      <w:r w:rsidR="00B95AB1">
        <w:rPr>
          <w:b/>
        </w:rPr>
        <w:t>(12</w:t>
      </w:r>
      <w:r w:rsidRPr="00F36E93">
        <w:rPr>
          <w:b/>
        </w:rPr>
        <w:t xml:space="preserve"> ч)</w:t>
      </w:r>
    </w:p>
    <w:p w:rsidR="00F36E93" w:rsidRDefault="005163E7" w:rsidP="00A46822">
      <w:pPr>
        <w:jc w:val="both"/>
      </w:pPr>
      <w:r w:rsidRPr="005163E7">
        <w:t>Город, в котором мы живем. Улицы с наиболее интенсивным движением транспорта и пешеходов. Особенности движения транспортных средств и пешеходов в городе. Расска</w:t>
      </w:r>
      <w:r>
        <w:t xml:space="preserve">з о его транспортном сообщении. </w:t>
      </w:r>
      <w:r w:rsidRPr="005163E7">
        <w:t xml:space="preserve">Рост числа автомобилей в городе </w:t>
      </w:r>
      <w:proofErr w:type="gramStart"/>
      <w:r w:rsidRPr="005163E7">
        <w:t>( по</w:t>
      </w:r>
      <w:proofErr w:type="gramEnd"/>
      <w:r w:rsidRPr="005163E7">
        <w:t xml:space="preserve"> материалам ГИБДД). Перспективы развития транспорта. Причины дорожных происшествий и меры по их предупреждению. Меры, принимаемые городской администрацией по обеспечению безопасности движения транспорта и пешеходов.</w:t>
      </w:r>
      <w:r>
        <w:t xml:space="preserve"> </w:t>
      </w:r>
      <w:r w:rsidRPr="005163E7">
        <w:t>Назначение дорожной разметки, ее роль в регулировании движения транспорта и пешеходов. Горизонтальная и вертикальная разметки.</w:t>
      </w:r>
      <w:r>
        <w:t xml:space="preserve"> </w:t>
      </w:r>
      <w:proofErr w:type="spellStart"/>
      <w:r w:rsidRPr="005163E7">
        <w:t>Трехсекционные</w:t>
      </w:r>
      <w:proofErr w:type="spellEnd"/>
      <w:r w:rsidRPr="005163E7">
        <w:t xml:space="preserve"> светофоры с одной и двумя дополнительными секциями. Значение сигналов этого типа светофоров. Положение корпуса и жесты регулировщика, их значение.</w:t>
      </w:r>
      <w:r>
        <w:t xml:space="preserve"> </w:t>
      </w:r>
      <w:r w:rsidRPr="005163E7">
        <w:t>Назначение дорожных знаков. Места установки дорожных знаков. Группы дорожных знаков: предупреждающие, запрещающие, предписывающие и т.п. Значение знаков для пешеходов и велосипедистов.</w:t>
      </w:r>
      <w:r>
        <w:t xml:space="preserve"> </w:t>
      </w:r>
      <w:r w:rsidRPr="005163E7">
        <w:t xml:space="preserve">Осмотр велосипеда перед выездом. Экипировка. Учебная езда по закрытой площадке под наблюдением инструктора. Места для движения на велосипедах. </w:t>
      </w:r>
      <w:proofErr w:type="spellStart"/>
      <w:r w:rsidRPr="005163E7">
        <w:t>Дорожно</w:t>
      </w:r>
      <w:proofErr w:type="spellEnd"/>
      <w:r w:rsidRPr="005163E7">
        <w:t xml:space="preserve"> – транспортные происшествия с велосипедистами и меры их предупреждения. Возрастной ценз на право управления </w:t>
      </w:r>
      <w:proofErr w:type="gramStart"/>
      <w:r w:rsidRPr="005163E7">
        <w:t>велосипедами  по</w:t>
      </w:r>
      <w:proofErr w:type="gramEnd"/>
      <w:r w:rsidRPr="005163E7">
        <w:t xml:space="preserve"> улицам и дорогам.</w:t>
      </w:r>
      <w:r>
        <w:t xml:space="preserve"> </w:t>
      </w:r>
      <w:r w:rsidRPr="005163E7">
        <w:t>Опасности, возникающие при движении пешеходов вдоль ж/д полотна. Подход и подъезд к ж/д переезду (охраняемому и неохраняемому). Оборудование ж/д переездов. Сигналы.</w:t>
      </w:r>
      <w:r>
        <w:t xml:space="preserve"> </w:t>
      </w:r>
      <w:r w:rsidRPr="005163E7">
        <w:t xml:space="preserve">Организация утренников для младших школьников по теме «Безопасное поведение на улицах и дорогах». Использование стенной печати и школьного радиоузла для пропаганды правил безопасного поведения на дорогах. Участие в работе юных </w:t>
      </w:r>
      <w:r w:rsidRPr="005163E7">
        <w:lastRenderedPageBreak/>
        <w:t>инспекторов движения и патрулирование у школы перед занятиями и после их окончания.</w:t>
      </w:r>
      <w:r>
        <w:t xml:space="preserve"> </w:t>
      </w:r>
      <w:r w:rsidRPr="005163E7">
        <w:t xml:space="preserve">Соревнование по значению правил дорожного движения на специально размеченной площадке. Соревнование на лучшее знание правил безопасного движения на площадке, автодроме, </w:t>
      </w:r>
      <w:proofErr w:type="spellStart"/>
      <w:r w:rsidRPr="005163E7">
        <w:t>автогородке</w:t>
      </w:r>
      <w:proofErr w:type="spellEnd"/>
      <w:r w:rsidRPr="005163E7">
        <w:t xml:space="preserve"> и т.п.</w:t>
      </w:r>
      <w:r w:rsidRPr="005163E7">
        <w:tab/>
      </w:r>
    </w:p>
    <w:p w:rsidR="00727BD3" w:rsidRPr="00311A6C" w:rsidRDefault="00727BD3" w:rsidP="00727BD3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Промежуточная аттестация.</w:t>
      </w:r>
      <w:r w:rsidRPr="00311A6C">
        <w:rPr>
          <w:b/>
          <w:color w:val="auto"/>
          <w:sz w:val="23"/>
          <w:szCs w:val="23"/>
        </w:rPr>
        <w:t xml:space="preserve"> </w:t>
      </w:r>
    </w:p>
    <w:p w:rsidR="00727BD3" w:rsidRPr="005163E7" w:rsidRDefault="00727BD3" w:rsidP="00727BD3">
      <w:pPr>
        <w:tabs>
          <w:tab w:val="left" w:pos="0"/>
        </w:tabs>
        <w:ind w:firstLine="709"/>
      </w:pPr>
      <w:r>
        <w:t>Итоговый тест.</w:t>
      </w:r>
    </w:p>
    <w:p w:rsidR="00F36E93" w:rsidRPr="00221A92" w:rsidRDefault="00F36E93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221A92" w:rsidRPr="00A46822" w:rsidRDefault="0084423F" w:rsidP="00A46822">
      <w:pPr>
        <w:shd w:val="clear" w:color="auto" w:fill="FFFFFF"/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b/>
        </w:rPr>
        <w:t>3</w:t>
      </w:r>
      <w:r w:rsidR="00F36E93">
        <w:rPr>
          <w:b/>
        </w:rPr>
        <w:t xml:space="preserve"> год обучения (</w:t>
      </w:r>
      <w:r w:rsidR="00B95AB1">
        <w:rPr>
          <w:b/>
        </w:rPr>
        <w:t>12</w:t>
      </w:r>
      <w:r w:rsidR="00F36E93">
        <w:rPr>
          <w:b/>
        </w:rPr>
        <w:t xml:space="preserve"> ч)</w:t>
      </w:r>
    </w:p>
    <w:p w:rsidR="005163E7" w:rsidRPr="005163E7" w:rsidRDefault="005163E7" w:rsidP="00A46822">
      <w:pPr>
        <w:jc w:val="both"/>
      </w:pPr>
      <w:r w:rsidRPr="005163E7">
        <w:t>Повторение правил движения пешеходов по улицам и дорогам и пользования общественным транспортом.</w:t>
      </w:r>
      <w:r>
        <w:t xml:space="preserve"> </w:t>
      </w:r>
      <w:r w:rsidRPr="005163E7">
        <w:t>Проверка знаний правил безопасного поведения вопросами викторины.</w:t>
      </w:r>
      <w:r>
        <w:t xml:space="preserve"> </w:t>
      </w:r>
      <w:r w:rsidRPr="005163E7">
        <w:t>Ограничение скорости. Скорость движения транспортных средств. Начало движения и расположение транспортных средств при движении. Осветительные приборы на автомобилях и мотоциклах. Правила пользования осветительными приборами.</w:t>
      </w:r>
    </w:p>
    <w:p w:rsidR="005163E7" w:rsidRPr="005163E7" w:rsidRDefault="005163E7" w:rsidP="00A46822">
      <w:pPr>
        <w:jc w:val="both"/>
      </w:pPr>
      <w:r w:rsidRPr="005163E7">
        <w:t>Время, необходимое для остановки автомашины. Остановочный путь. Расчет остановочного пути.</w:t>
      </w:r>
      <w:r>
        <w:t xml:space="preserve"> </w:t>
      </w:r>
      <w:r w:rsidRPr="005163E7">
        <w:t>Номерные, опознавательные и предупредительные знаки и надписи на транспортных средствах, их назначение. Места установки номерных знаков. Опознавательные знаки к автопоезду, для автомобиля с разным управлением, учебного автомобиля. Обозначение буксирного троса при буксировке транспорта на гибкой сцепке.</w:t>
      </w:r>
    </w:p>
    <w:p w:rsidR="005163E7" w:rsidRPr="005163E7" w:rsidRDefault="005163E7" w:rsidP="00A46822">
      <w:pPr>
        <w:jc w:val="both"/>
      </w:pPr>
      <w:r w:rsidRPr="005163E7">
        <w:t>Значение опознавательных и предупредительных знаков для пешеходов. Меры предосторожности пешеходов при движении буксирующего транспортного средства.</w:t>
      </w:r>
    </w:p>
    <w:p w:rsidR="005163E7" w:rsidRPr="005163E7" w:rsidRDefault="005163E7" w:rsidP="00A46822">
      <w:pPr>
        <w:jc w:val="both"/>
      </w:pPr>
      <w:r w:rsidRPr="005163E7">
        <w:t>Возрастной ценз для велосипедистов. Порядок движения по проезжей части. Правила маневрирования. Правила проезда нерегулируемых перекрестков.</w:t>
      </w:r>
      <w:r>
        <w:t xml:space="preserve"> </w:t>
      </w:r>
      <w:r w:rsidRPr="005163E7">
        <w:t>Осмотр велосипеда перед выездом. Подбор велосипеда по росту. Неисправности велосипеда и их устранение.</w:t>
      </w:r>
    </w:p>
    <w:p w:rsidR="005163E7" w:rsidRDefault="005163E7" w:rsidP="00A46822">
      <w:pPr>
        <w:jc w:val="both"/>
      </w:pPr>
      <w:r w:rsidRPr="005163E7">
        <w:t>Порядок движения по проезжей части улиц и дорог и по велодорожкам. Одежда велосипедистов. Действия руководителя колонны велосипедистов. Самостоятельная работа над карточками с задачами. Фронтальная проверка знаний учащихся по правилам безопасного движения.</w:t>
      </w:r>
    </w:p>
    <w:p w:rsidR="00727BD3" w:rsidRPr="00311A6C" w:rsidRDefault="00727BD3" w:rsidP="00727BD3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Промежуточная аттестация.</w:t>
      </w:r>
      <w:r w:rsidRPr="00311A6C">
        <w:rPr>
          <w:b/>
          <w:color w:val="auto"/>
          <w:sz w:val="23"/>
          <w:szCs w:val="23"/>
        </w:rPr>
        <w:t xml:space="preserve"> </w:t>
      </w:r>
    </w:p>
    <w:p w:rsidR="00727BD3" w:rsidRPr="00311A6C" w:rsidRDefault="00727BD3" w:rsidP="00727BD3">
      <w:pPr>
        <w:tabs>
          <w:tab w:val="left" w:pos="0"/>
        </w:tabs>
        <w:ind w:firstLine="709"/>
      </w:pPr>
      <w:r>
        <w:t>Итоговый тест.</w:t>
      </w:r>
    </w:p>
    <w:p w:rsidR="00727BD3" w:rsidRPr="005163E7" w:rsidRDefault="00727BD3" w:rsidP="00A46822">
      <w:pPr>
        <w:jc w:val="both"/>
      </w:pPr>
    </w:p>
    <w:p w:rsidR="00F36E93" w:rsidRDefault="00F36E93" w:rsidP="00B95AB1">
      <w:pPr>
        <w:shd w:val="clear" w:color="auto" w:fill="FFFFFF"/>
        <w:tabs>
          <w:tab w:val="left" w:pos="0"/>
          <w:tab w:val="left" w:pos="142"/>
        </w:tabs>
        <w:ind w:right="10"/>
        <w:jc w:val="both"/>
      </w:pPr>
    </w:p>
    <w:p w:rsidR="00221A92" w:rsidRPr="00A46822" w:rsidRDefault="00924D19" w:rsidP="00A46822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>
        <w:rPr>
          <w:b/>
        </w:rPr>
        <w:t>4 год обучения (</w:t>
      </w:r>
      <w:r w:rsidR="00B95AB1">
        <w:rPr>
          <w:b/>
        </w:rPr>
        <w:t>1</w:t>
      </w:r>
      <w:r>
        <w:rPr>
          <w:b/>
        </w:rPr>
        <w:t>2ч)</w:t>
      </w:r>
    </w:p>
    <w:p w:rsidR="00A46822" w:rsidRPr="00A46822" w:rsidRDefault="00A46822" w:rsidP="00A46822">
      <w:pPr>
        <w:jc w:val="both"/>
      </w:pPr>
      <w:r w:rsidRPr="00A46822">
        <w:t>Рост автомобильного парка и объема грузопассажирских перевозок. Увеличение протяженности автомобильных дорог. Организация движения транспортных средств и пешеходов в условиях интенсивного дорожного движения. Влияние недисциплинированности пешеходов на снижение скорости движения транспортных средств и его экономическую эффективность.</w:t>
      </w:r>
      <w:r>
        <w:t xml:space="preserve"> </w:t>
      </w:r>
      <w:r w:rsidRPr="00A46822">
        <w:t>Письменная контрольная проверка знаний учащихся по правилам дорожного движения и безопасного поведения на улицах.</w:t>
      </w:r>
    </w:p>
    <w:p w:rsidR="00A46822" w:rsidRPr="00A46822" w:rsidRDefault="00A46822" w:rsidP="00A46822">
      <w:pPr>
        <w:jc w:val="both"/>
      </w:pPr>
      <w:r w:rsidRPr="00A46822">
        <w:t xml:space="preserve">Обязательное использование во время езды на мотоциклах </w:t>
      </w:r>
      <w:proofErr w:type="gramStart"/>
      <w:r w:rsidRPr="00A46822">
        <w:t>( мотороллерах</w:t>
      </w:r>
      <w:proofErr w:type="gramEnd"/>
      <w:r w:rsidRPr="00A46822">
        <w:t>). Правила поведения пассажиров при езде на одиночном мотоцикле и мотоцикле с коляской.</w:t>
      </w:r>
    </w:p>
    <w:p w:rsidR="00A46822" w:rsidRPr="00A46822" w:rsidRDefault="00A46822" w:rsidP="00A46822">
      <w:pPr>
        <w:jc w:val="both"/>
      </w:pPr>
      <w:r w:rsidRPr="00A46822">
        <w:t>Особенности движения на загородных дорогах. Элементы дороги: проезжая часть, кювет, обочина. Правила движения по дорогам</w:t>
      </w:r>
      <w:r>
        <w:t xml:space="preserve"> </w:t>
      </w:r>
      <w:r w:rsidRPr="00A46822">
        <w:t>Правила проезда велосипедистами ж/д переездов. Правила поведения пассажира автомобиля, мотоцикла во время вынужденной остановки на ж/д переезде.</w:t>
      </w:r>
      <w:r>
        <w:t xml:space="preserve"> </w:t>
      </w:r>
      <w:r w:rsidRPr="00A46822">
        <w:t xml:space="preserve">Поведение участников и очевидцев </w:t>
      </w:r>
      <w:proofErr w:type="spellStart"/>
      <w:r w:rsidRPr="00A46822">
        <w:t>дорожно</w:t>
      </w:r>
      <w:proofErr w:type="spellEnd"/>
      <w:r w:rsidRPr="00A46822">
        <w:t xml:space="preserve"> – транспортного происшествия. Вызов скорой помощи. Возможность оказания первой доврачебной помощи. Практические упражнения по оказанию пострадавшим первой помощи </w:t>
      </w:r>
      <w:proofErr w:type="gramStart"/>
      <w:r w:rsidRPr="00A46822">
        <w:t>( под</w:t>
      </w:r>
      <w:proofErr w:type="gramEnd"/>
      <w:r w:rsidRPr="00A46822">
        <w:t xml:space="preserve"> руководст</w:t>
      </w:r>
      <w:r>
        <w:t>вом медр</w:t>
      </w:r>
      <w:r w:rsidRPr="00A46822">
        <w:t>аботника назначить учащихся оказывать первую помощь ).</w:t>
      </w:r>
    </w:p>
    <w:p w:rsidR="00A46822" w:rsidRPr="00A46822" w:rsidRDefault="00A46822" w:rsidP="00A46822">
      <w:pPr>
        <w:jc w:val="both"/>
      </w:pPr>
      <w:r w:rsidRPr="00A46822">
        <w:t>Соревнования велосипедистов по правилам движения на площадке, автодроме, оборудованными средствами регулирования. На перекрестках и пешеходных переходах движением велосипедистов руководят юные инспекторы движения. Подведение итогов соревнования.</w:t>
      </w:r>
      <w:r>
        <w:t xml:space="preserve"> </w:t>
      </w:r>
      <w:r w:rsidRPr="00A46822">
        <w:t xml:space="preserve">Подготовка учащихся к проведению беседы по правилам безопасного </w:t>
      </w:r>
      <w:r w:rsidRPr="00A46822">
        <w:lastRenderedPageBreak/>
        <w:t xml:space="preserve">поведения на улицах и дорогах в младших классах с использованием </w:t>
      </w:r>
      <w:proofErr w:type="spellStart"/>
      <w:r w:rsidRPr="00A46822">
        <w:t>учебно</w:t>
      </w:r>
      <w:proofErr w:type="spellEnd"/>
      <w:r w:rsidRPr="00A46822">
        <w:t xml:space="preserve"> – наглядных пособий и диафильмов.</w:t>
      </w:r>
    </w:p>
    <w:p w:rsidR="0084423F" w:rsidRPr="00311A6C" w:rsidRDefault="00B95AB1" w:rsidP="001458C4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bookmarkStart w:id="2" w:name="_Hlk87526308"/>
      <w:r>
        <w:rPr>
          <w:b/>
          <w:color w:val="auto"/>
          <w:sz w:val="23"/>
          <w:szCs w:val="23"/>
        </w:rPr>
        <w:t>Промежуточная аттестация</w:t>
      </w:r>
      <w:r w:rsidR="001A0AC4">
        <w:rPr>
          <w:b/>
          <w:color w:val="auto"/>
          <w:sz w:val="23"/>
          <w:szCs w:val="23"/>
        </w:rPr>
        <w:t>.</w:t>
      </w:r>
      <w:r w:rsidR="0084423F" w:rsidRPr="00311A6C">
        <w:rPr>
          <w:b/>
          <w:color w:val="auto"/>
          <w:sz w:val="23"/>
          <w:szCs w:val="23"/>
        </w:rPr>
        <w:t xml:space="preserve"> </w:t>
      </w:r>
    </w:p>
    <w:p w:rsidR="0084423F" w:rsidRPr="00311A6C" w:rsidRDefault="00B95AB1" w:rsidP="00C31A42">
      <w:pPr>
        <w:tabs>
          <w:tab w:val="left" w:pos="0"/>
        </w:tabs>
        <w:ind w:firstLine="709"/>
      </w:pPr>
      <w:r>
        <w:t>Итоговый тест.</w:t>
      </w:r>
    </w:p>
    <w:bookmarkEnd w:id="2"/>
    <w:p w:rsidR="00221A92" w:rsidRDefault="00221A92" w:rsidP="00C31A42">
      <w:pPr>
        <w:tabs>
          <w:tab w:val="left" w:pos="0"/>
        </w:tabs>
        <w:spacing w:after="200" w:line="276" w:lineRule="auto"/>
        <w:ind w:firstLine="709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221A92" w:rsidRPr="00221A92" w:rsidRDefault="00221A92" w:rsidP="00221A92">
      <w:pPr>
        <w:pStyle w:val="3"/>
        <w:shd w:val="clear" w:color="auto" w:fill="auto"/>
        <w:tabs>
          <w:tab w:val="left" w:pos="1299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92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5.1. </w:t>
      </w:r>
      <w:r w:rsidRPr="004866E6">
        <w:rPr>
          <w:b/>
        </w:rPr>
        <w:t>Материально-техническое оснащение программы:</w:t>
      </w:r>
      <w:r w:rsidRPr="004866E6">
        <w:rPr>
          <w:rStyle w:val="FontStyle58"/>
          <w:rFonts w:eastAsia="Calibri"/>
        </w:rPr>
        <w:t xml:space="preserve"> </w:t>
      </w:r>
      <w:r w:rsidR="0084423F" w:rsidRPr="00311A6C">
        <w:t xml:space="preserve">учебный кабинет, </w:t>
      </w:r>
      <w:r w:rsidR="00924D19">
        <w:t xml:space="preserve">макеты дорожных </w:t>
      </w:r>
      <w:proofErr w:type="gramStart"/>
      <w:r w:rsidR="00924D19">
        <w:t xml:space="preserve">знаков, </w:t>
      </w:r>
      <w:r w:rsidR="0084423F" w:rsidRPr="00311A6C">
        <w:t xml:space="preserve"> </w:t>
      </w:r>
      <w:r w:rsidR="00924D19">
        <w:t>школьный</w:t>
      </w:r>
      <w:proofErr w:type="gramEnd"/>
      <w:r w:rsidR="00924D19">
        <w:t xml:space="preserve"> </w:t>
      </w:r>
      <w:proofErr w:type="spellStart"/>
      <w:r w:rsidR="00924D19">
        <w:t>автогородок</w:t>
      </w:r>
      <w:proofErr w:type="spellEnd"/>
      <w:r w:rsidR="00924D19">
        <w:t>.</w:t>
      </w:r>
    </w:p>
    <w:p w:rsidR="0084423F" w:rsidRP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t>П</w:t>
      </w:r>
      <w:r w:rsidR="0084423F" w:rsidRPr="00221A92">
        <w:rPr>
          <w:rStyle w:val="c11"/>
        </w:rPr>
        <w:t>резентации</w:t>
      </w:r>
      <w:r w:rsidR="0084423F" w:rsidRPr="00221A92">
        <w:rPr>
          <w:rStyle w:val="10"/>
          <w:rFonts w:eastAsia="Calibri"/>
          <w:sz w:val="24"/>
          <w:szCs w:val="24"/>
        </w:rPr>
        <w:t xml:space="preserve"> </w:t>
      </w:r>
      <w:r w:rsidR="0084423F" w:rsidRPr="00221A92">
        <w:rPr>
          <w:rStyle w:val="c11"/>
        </w:rPr>
        <w:t>компьютер,</w:t>
      </w:r>
      <w:r w:rsidR="0084423F" w:rsidRPr="00221A92">
        <w:rPr>
          <w:rStyle w:val="apple-converted-space"/>
        </w:rPr>
        <w:t> </w:t>
      </w:r>
      <w:r w:rsidR="0084423F" w:rsidRPr="00221A92">
        <w:rPr>
          <w:rStyle w:val="c11"/>
        </w:rPr>
        <w:t xml:space="preserve">мультимедийный проектор, изобразительные наглядные пособия: рисунки, схемы, таблицы, плакаты, </w:t>
      </w:r>
      <w:proofErr w:type="spellStart"/>
      <w:r w:rsidR="0084423F" w:rsidRPr="00221A92">
        <w:rPr>
          <w:rStyle w:val="c11"/>
        </w:rPr>
        <w:t>пазлы</w:t>
      </w:r>
      <w:proofErr w:type="spellEnd"/>
      <w:r w:rsidR="0084423F" w:rsidRPr="00221A92">
        <w:rPr>
          <w:rStyle w:val="c11"/>
        </w:rPr>
        <w:t xml:space="preserve">, </w:t>
      </w:r>
      <w:r w:rsidR="0084423F" w:rsidRPr="00221A92">
        <w:rPr>
          <w:shd w:val="clear" w:color="auto" w:fill="FFFFFF"/>
        </w:rPr>
        <w:t>наборы карандашей, красок, альбомов для рисования</w:t>
      </w:r>
      <w:r w:rsidR="0084423F" w:rsidRPr="00221A92">
        <w:rPr>
          <w:rStyle w:val="c11"/>
        </w:rPr>
        <w:t>.</w:t>
      </w:r>
    </w:p>
    <w:p w:rsidR="00221A92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="00221A92" w:rsidRPr="00221A92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="00221A92" w:rsidRPr="00221A92">
        <w:rPr>
          <w:rFonts w:ascii="Times New Roman" w:hAnsi="Times New Roman"/>
          <w:sz w:val="24"/>
          <w:szCs w:val="24"/>
        </w:rPr>
        <w:t xml:space="preserve"> раздаточные материалы, задания, упражнения, образцы </w:t>
      </w:r>
      <w:r w:rsidR="00924D19">
        <w:rPr>
          <w:rFonts w:ascii="Times New Roman" w:hAnsi="Times New Roman"/>
          <w:sz w:val="24"/>
          <w:szCs w:val="24"/>
        </w:rPr>
        <w:t>знаков.</w:t>
      </w:r>
    </w:p>
    <w:p w:rsidR="00221A92" w:rsidRDefault="00221A92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21A92" w:rsidRPr="004866E6" w:rsidRDefault="00221A92" w:rsidP="00221A92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5.2. Методическое оснащение программы:</w:t>
      </w:r>
    </w:p>
    <w:p w:rsidR="0084423F" w:rsidRPr="00221A92" w:rsidRDefault="0084423F" w:rsidP="00221A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>Форма занятий</w:t>
      </w:r>
      <w:r w:rsidRPr="00221A92">
        <w:rPr>
          <w:rFonts w:ascii="Times New Roman" w:hAnsi="Times New Roman"/>
          <w:sz w:val="24"/>
          <w:szCs w:val="24"/>
        </w:rPr>
        <w:t xml:space="preserve">: 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 Дополнительные формы занятий: беседа, открытое занятие, викторина, практические занятия на местности, участие в </w:t>
      </w:r>
      <w:r w:rsidR="00924D19">
        <w:rPr>
          <w:rFonts w:ascii="Times New Roman" w:hAnsi="Times New Roman"/>
          <w:sz w:val="24"/>
          <w:szCs w:val="24"/>
        </w:rPr>
        <w:t>социальных</w:t>
      </w:r>
      <w:r w:rsidRPr="00221A92">
        <w:rPr>
          <w:rFonts w:ascii="Times New Roman" w:hAnsi="Times New Roman"/>
          <w:sz w:val="24"/>
          <w:szCs w:val="24"/>
        </w:rPr>
        <w:t xml:space="preserve"> акциях, экскурсии, встречи с </w:t>
      </w:r>
      <w:r w:rsidR="00924D19">
        <w:rPr>
          <w:rFonts w:ascii="Times New Roman" w:hAnsi="Times New Roman"/>
          <w:sz w:val="24"/>
          <w:szCs w:val="24"/>
        </w:rPr>
        <w:t>сотрудниками ГИБДД</w:t>
      </w:r>
      <w:r w:rsidRPr="00221A92">
        <w:rPr>
          <w:rFonts w:ascii="Times New Roman" w:hAnsi="Times New Roman"/>
          <w:sz w:val="24"/>
          <w:szCs w:val="24"/>
        </w:rPr>
        <w:t>. Изучение всех тем является обязательным.</w:t>
      </w:r>
    </w:p>
    <w:p w:rsidR="00924D19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Средствами эффективного усвоения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программы курса являются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ролевые, дидактические, имитационные игры, творческие задания, создание проектов, экскурсии и прогулки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по улицам города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, моделирование макет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профилактические 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акции, составление памяток.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221A92">
        <w:rPr>
          <w:rFonts w:ascii="Times New Roman" w:hAnsi="Times New Roman"/>
          <w:i/>
          <w:sz w:val="24"/>
          <w:szCs w:val="24"/>
        </w:rPr>
        <w:t>Используемые  методы</w:t>
      </w:r>
      <w:proofErr w:type="gramEnd"/>
      <w:r w:rsidRPr="00221A92">
        <w:rPr>
          <w:rFonts w:ascii="Times New Roman" w:hAnsi="Times New Roman"/>
          <w:i/>
          <w:sz w:val="24"/>
          <w:szCs w:val="24"/>
        </w:rPr>
        <w:t xml:space="preserve">  и  приёмы  обучения</w:t>
      </w:r>
      <w:r w:rsidRPr="00221A92">
        <w:rPr>
          <w:rFonts w:ascii="Times New Roman" w:hAnsi="Times New Roman"/>
          <w:sz w:val="24"/>
          <w:szCs w:val="24"/>
        </w:rPr>
        <w:t>:  наглядно – слуховой;  наглядно – зрительный:  просмотр специальных телепередач кинофильмов,  экскурси</w:t>
      </w:r>
      <w:r w:rsidR="00924D19">
        <w:rPr>
          <w:rFonts w:ascii="Times New Roman" w:hAnsi="Times New Roman"/>
          <w:sz w:val="24"/>
          <w:szCs w:val="24"/>
        </w:rPr>
        <w:t>и</w:t>
      </w:r>
      <w:r w:rsidRPr="00221A92">
        <w:rPr>
          <w:rFonts w:ascii="Times New Roman" w:hAnsi="Times New Roman"/>
          <w:sz w:val="24"/>
          <w:szCs w:val="24"/>
        </w:rPr>
        <w:t>; словесный: теоретические  сведения, беседы, устный опрос; практический:    работа с наглядными пособиями создание рисунк</w:t>
      </w:r>
      <w:r w:rsidR="00554178">
        <w:rPr>
          <w:rFonts w:ascii="Times New Roman" w:hAnsi="Times New Roman"/>
          <w:sz w:val="24"/>
          <w:szCs w:val="24"/>
        </w:rPr>
        <w:t>ов</w:t>
      </w:r>
      <w:r w:rsidRPr="00221A92">
        <w:rPr>
          <w:rFonts w:ascii="Times New Roman" w:hAnsi="Times New Roman"/>
          <w:sz w:val="24"/>
          <w:szCs w:val="24"/>
        </w:rPr>
        <w:t>;  частично – поисковый:  проблемные  ситуации - рассуждения, модификация (преобразование, видоизменение)</w:t>
      </w:r>
      <w:r w:rsidR="00554178">
        <w:rPr>
          <w:rFonts w:ascii="Times New Roman" w:hAnsi="Times New Roman"/>
          <w:sz w:val="24"/>
          <w:szCs w:val="24"/>
        </w:rPr>
        <w:t xml:space="preserve">; </w:t>
      </w:r>
      <w:r w:rsidRPr="00221A92">
        <w:rPr>
          <w:rFonts w:ascii="Times New Roman" w:hAnsi="Times New Roman"/>
          <w:sz w:val="24"/>
          <w:szCs w:val="24"/>
        </w:rPr>
        <w:t>творческие  задания: создание макетов, памяток.</w:t>
      </w:r>
    </w:p>
    <w:p w:rsidR="0084423F" w:rsidRPr="00221A92" w:rsidRDefault="0084423F" w:rsidP="00221A92">
      <w:pPr>
        <w:pStyle w:val="a4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1A5C23" w:rsidRPr="001A5C23">
        <w:t xml:space="preserve"> </w:t>
      </w:r>
      <w:r w:rsidR="001A5C23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1A5C23">
        <w:rPr>
          <w:rFonts w:ascii="Times New Roman" w:hAnsi="Times New Roman"/>
          <w:sz w:val="24"/>
          <w:szCs w:val="24"/>
        </w:rPr>
        <w:t>.</w:t>
      </w:r>
    </w:p>
    <w:p w:rsidR="00570D14" w:rsidRPr="004866E6" w:rsidRDefault="00570D14" w:rsidP="00382FA0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>Требования к образованию и обучению: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 xml:space="preserve">Особые условия допуска к работе: 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hyperlink r:id="rId9" w:anchor="888" w:history="1">
        <w:r w:rsidRPr="004866E6">
          <w:rPr>
            <w:rFonts w:ascii="Times New Roman" w:hAnsi="Times New Roman"/>
            <w:sz w:val="24"/>
            <w:szCs w:val="24"/>
          </w:rPr>
          <w:t>.</w:t>
        </w:r>
      </w:hyperlink>
      <w:r w:rsidRPr="004866E6">
        <w:rPr>
          <w:rFonts w:ascii="Times New Roman" w:hAnsi="Times New Roman"/>
          <w:sz w:val="24"/>
          <w:szCs w:val="24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0D14" w:rsidRPr="004866E6" w:rsidRDefault="00570D14" w:rsidP="00570D14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4866E6">
        <w:rPr>
          <w:rFonts w:ascii="Times New Roman" w:hAnsi="Times New Roman"/>
          <w:b/>
          <w:sz w:val="24"/>
          <w:szCs w:val="24"/>
        </w:rPr>
        <w:t>.</w:t>
      </w:r>
      <w:r w:rsidRPr="004866E6">
        <w:rPr>
          <w:rFonts w:ascii="Times New Roman" w:hAnsi="Times New Roman"/>
          <w:sz w:val="24"/>
          <w:szCs w:val="24"/>
        </w:rPr>
        <w:t xml:space="preserve"> </w:t>
      </w:r>
      <w:r w:rsidRPr="004866E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55417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</w:t>
      </w:r>
      <w:r w:rsidR="00554178">
        <w:rPr>
          <w:rFonts w:eastAsia="Calibri"/>
          <w:lang w:eastAsia="en-US"/>
        </w:rPr>
        <w:t>.</w:t>
      </w:r>
    </w:p>
    <w:p w:rsidR="00520858" w:rsidRPr="00520858" w:rsidRDefault="00520858" w:rsidP="00520858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диагностическая оценка уровней знаний, умений, </w:t>
      </w:r>
      <w:proofErr w:type="gramStart"/>
      <w:r w:rsidRPr="00520858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520858">
        <w:rPr>
          <w:rFonts w:ascii="Times New Roman" w:hAnsi="Times New Roman"/>
          <w:sz w:val="24"/>
          <w:szCs w:val="24"/>
        </w:rPr>
        <w:t xml:space="preserve"> обучающихся в рамках программы осуществляется через следующие формы и методы: тестирование по профилю программы, устный опрос, анкетирование</w:t>
      </w:r>
      <w:r w:rsidR="00820B81">
        <w:rPr>
          <w:rFonts w:ascii="Times New Roman" w:hAnsi="Times New Roman"/>
          <w:sz w:val="24"/>
          <w:szCs w:val="24"/>
        </w:rPr>
        <w:t xml:space="preserve">, </w:t>
      </w:r>
      <w:r w:rsidRPr="00520858">
        <w:rPr>
          <w:rFonts w:ascii="Times New Roman" w:hAnsi="Times New Roman"/>
          <w:sz w:val="24"/>
          <w:szCs w:val="24"/>
        </w:rPr>
        <w:t xml:space="preserve">творческие задания, защита </w:t>
      </w:r>
      <w:r w:rsidR="00820B81">
        <w:rPr>
          <w:rFonts w:ascii="Times New Roman" w:hAnsi="Times New Roman"/>
          <w:sz w:val="24"/>
          <w:szCs w:val="24"/>
        </w:rPr>
        <w:t>творческих</w:t>
      </w:r>
      <w:r w:rsidRPr="00520858">
        <w:rPr>
          <w:rFonts w:ascii="Times New Roman" w:hAnsi="Times New Roman"/>
          <w:sz w:val="24"/>
          <w:szCs w:val="24"/>
        </w:rPr>
        <w:t xml:space="preserve">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</w:t>
      </w:r>
      <w:r w:rsidR="00820B81">
        <w:rPr>
          <w:rFonts w:eastAsia="Calibri"/>
          <w:lang w:eastAsia="en-US"/>
        </w:rPr>
        <w:t>4</w:t>
      </w:r>
      <w:r w:rsidRPr="00520858">
        <w:rPr>
          <w:rFonts w:eastAsia="Calibri"/>
          <w:lang w:eastAsia="en-US"/>
        </w:rPr>
        <w:t xml:space="preserve"> года</w:t>
      </w:r>
      <w:r w:rsidR="00820B81">
        <w:rPr>
          <w:rFonts w:eastAsia="Calibri"/>
          <w:lang w:eastAsia="en-US"/>
        </w:rPr>
        <w:t xml:space="preserve"> обучения</w:t>
      </w:r>
      <w:r w:rsidRPr="00520858">
        <w:rPr>
          <w:rFonts w:eastAsia="Calibri"/>
          <w:lang w:eastAsia="en-US"/>
        </w:rPr>
        <w:t xml:space="preserve"> по сумме показателей за время обучения</w:t>
      </w:r>
      <w:r w:rsidR="00820B81">
        <w:rPr>
          <w:rFonts w:eastAsia="Calibri"/>
          <w:lang w:eastAsia="en-US"/>
        </w:rPr>
        <w:t>.</w:t>
      </w:r>
    </w:p>
    <w:p w:rsidR="00520858" w:rsidRDefault="00520858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 xml:space="preserve">- форма промежуточной аттестации - итоговый </w:t>
      </w:r>
      <w:r w:rsidR="00357CA4">
        <w:t>тест</w:t>
      </w:r>
      <w:r w:rsidRPr="00520858">
        <w:t>.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ab/>
        <w:t>Критерии оценки планируемых результатов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  <w:r w:rsidRPr="00702217">
        <w:rPr>
          <w:rStyle w:val="normaltextrun"/>
          <w:color w:val="000000"/>
          <w:u w:val="single"/>
        </w:rPr>
        <w:t>Низкий уровень</w:t>
      </w:r>
      <w:r>
        <w:rPr>
          <w:rStyle w:val="normaltextrun"/>
          <w:color w:val="000000"/>
        </w:rPr>
        <w:t xml:space="preserve">: удовлетворительное владение теоретической информацией по темам курса, умение пользоваться литературой при подготовке </w:t>
      </w:r>
      <w:proofErr w:type="gramStart"/>
      <w:r>
        <w:rPr>
          <w:rStyle w:val="normaltextrun"/>
          <w:color w:val="000000"/>
        </w:rPr>
        <w:t>сообщений,  пассивное</w:t>
      </w:r>
      <w:proofErr w:type="gramEnd"/>
      <w:r>
        <w:rPr>
          <w:rStyle w:val="normaltextrun"/>
          <w:color w:val="000000"/>
        </w:rPr>
        <w:t xml:space="preserve"> участие в организации коллективных творческих </w:t>
      </w:r>
      <w:r>
        <w:rPr>
          <w:rStyle w:val="spellingerror"/>
          <w:color w:val="000000"/>
        </w:rPr>
        <w:t>дел, выставок</w:t>
      </w:r>
      <w:r>
        <w:rPr>
          <w:rStyle w:val="normaltextrun"/>
          <w:color w:val="000000"/>
        </w:rPr>
        <w:t> рисунков по тематике курса.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Средний уровень</w:t>
      </w:r>
      <w:r>
        <w:rPr>
          <w:rStyle w:val="normaltextrun"/>
          <w:color w:val="000000"/>
        </w:rPr>
        <w:t xml:space="preserve">: достаточно хорошее владение теоретической информацией по </w:t>
      </w:r>
      <w:proofErr w:type="gramStart"/>
      <w:r>
        <w:rPr>
          <w:rStyle w:val="normaltextrun"/>
          <w:color w:val="000000"/>
        </w:rPr>
        <w:t>курсу,  умение</w:t>
      </w:r>
      <w:proofErr w:type="gramEnd"/>
      <w:r>
        <w:rPr>
          <w:rStyle w:val="normaltextrun"/>
          <w:color w:val="000000"/>
        </w:rPr>
        <w:t xml:space="preserve"> систематизировать и подбирать необходимую литературу, проводить исследования и опросы, участие в конкурсах, выставках, организации и проведении мероприятий.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Высокий уровень:</w:t>
      </w:r>
      <w:r>
        <w:rPr>
          <w:rStyle w:val="normaltextrun"/>
          <w:color w:val="000000"/>
        </w:rPr>
        <w:t xml:space="preserve"> свободное владение теоретической информацией по курсу, умение анализировать литературные источники, выявлять причины событий, активно принимать участие в мероприятиях, конкурсах, применять полученную информацию на практике.</w:t>
      </w:r>
      <w:r>
        <w:rPr>
          <w:rStyle w:val="eop"/>
          <w:color w:val="000000"/>
        </w:rPr>
        <w:t> </w:t>
      </w:r>
    </w:p>
    <w:p w:rsidR="00702217" w:rsidRPr="00520858" w:rsidRDefault="00702217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</w:p>
    <w:p w:rsidR="00520858" w:rsidRPr="00520858" w:rsidRDefault="00520858" w:rsidP="00520858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520858" w:rsidRDefault="00520858" w:rsidP="00520858">
      <w:pPr>
        <w:tabs>
          <w:tab w:val="left" w:pos="0"/>
          <w:tab w:val="left" w:pos="142"/>
        </w:tabs>
        <w:ind w:firstLine="709"/>
        <w:jc w:val="both"/>
      </w:pPr>
      <w:r w:rsidRPr="00520858">
        <w:t>- портфель достижений обучающегося.</w:t>
      </w:r>
    </w:p>
    <w:p w:rsidR="00702217" w:rsidRPr="00520858" w:rsidRDefault="00702217" w:rsidP="00520858">
      <w:pPr>
        <w:tabs>
          <w:tab w:val="left" w:pos="0"/>
          <w:tab w:val="left" w:pos="142"/>
        </w:tabs>
        <w:ind w:firstLine="709"/>
        <w:jc w:val="both"/>
      </w:pP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C31A4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A66382" w:rsidRPr="00221A92">
        <w:rPr>
          <w:rFonts w:ascii="Times New Roman" w:hAnsi="Times New Roman"/>
          <w:b/>
          <w:sz w:val="24"/>
          <w:szCs w:val="24"/>
        </w:rPr>
        <w:t>. Оценочные материалы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В начале учебного года проводится </w:t>
      </w:r>
      <w:r w:rsidR="00554178">
        <w:rPr>
          <w:rFonts w:ascii="Times New Roman" w:hAnsi="Times New Roman"/>
          <w:sz w:val="24"/>
          <w:szCs w:val="24"/>
        </w:rPr>
        <w:t>викторина</w:t>
      </w:r>
      <w:r w:rsidRPr="00221A92">
        <w:rPr>
          <w:rFonts w:ascii="Times New Roman" w:hAnsi="Times New Roman"/>
          <w:sz w:val="24"/>
          <w:szCs w:val="24"/>
        </w:rPr>
        <w:t xml:space="preserve"> с целью определения степени </w:t>
      </w:r>
      <w:r w:rsidR="00554178">
        <w:rPr>
          <w:rFonts w:ascii="Times New Roman" w:hAnsi="Times New Roman"/>
          <w:sz w:val="24"/>
          <w:szCs w:val="24"/>
        </w:rPr>
        <w:t>знаний ПДД</w:t>
      </w:r>
      <w:r w:rsidRPr="00221A92">
        <w:rPr>
          <w:rFonts w:ascii="Times New Roman" w:hAnsi="Times New Roman"/>
          <w:sz w:val="24"/>
          <w:szCs w:val="24"/>
        </w:rPr>
        <w:t xml:space="preserve"> у обучающихся. Осуществляется входная диагностика</w:t>
      </w:r>
      <w:r w:rsidR="00311A6C" w:rsidRPr="00221A92">
        <w:rPr>
          <w:rFonts w:ascii="Times New Roman" w:hAnsi="Times New Roman"/>
          <w:sz w:val="24"/>
          <w:szCs w:val="24"/>
        </w:rPr>
        <w:t xml:space="preserve"> знаний</w:t>
      </w:r>
      <w:r w:rsidR="00554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4178">
        <w:rPr>
          <w:rFonts w:ascii="Times New Roman" w:hAnsi="Times New Roman"/>
          <w:sz w:val="24"/>
          <w:szCs w:val="24"/>
        </w:rPr>
        <w:t>ПДД.</w:t>
      </w:r>
      <w:r w:rsidRPr="00221A92">
        <w:rPr>
          <w:rFonts w:ascii="Times New Roman" w:hAnsi="Times New Roman"/>
          <w:sz w:val="24"/>
          <w:szCs w:val="24"/>
        </w:rPr>
        <w:t>.</w:t>
      </w:r>
      <w:proofErr w:type="gramEnd"/>
      <w:r w:rsidRPr="00221A92">
        <w:rPr>
          <w:rFonts w:ascii="Times New Roman" w:hAnsi="Times New Roman"/>
          <w:sz w:val="24"/>
          <w:szCs w:val="24"/>
        </w:rPr>
        <w:t xml:space="preserve"> В конце </w:t>
      </w:r>
      <w:r w:rsidR="0089491B">
        <w:rPr>
          <w:rFonts w:ascii="Times New Roman" w:hAnsi="Times New Roman"/>
          <w:sz w:val="24"/>
          <w:szCs w:val="24"/>
        </w:rPr>
        <w:t>каждого</w:t>
      </w:r>
      <w:r w:rsidR="00820B81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>года</w:t>
      </w:r>
      <w:r w:rsidR="00820B81">
        <w:rPr>
          <w:rFonts w:ascii="Times New Roman" w:hAnsi="Times New Roman"/>
          <w:sz w:val="24"/>
          <w:szCs w:val="24"/>
        </w:rPr>
        <w:t xml:space="preserve"> обучения</w:t>
      </w:r>
      <w:r w:rsidRPr="00221A92">
        <w:rPr>
          <w:rFonts w:ascii="Times New Roman" w:hAnsi="Times New Roman"/>
          <w:sz w:val="24"/>
          <w:szCs w:val="24"/>
        </w:rPr>
        <w:t xml:space="preserve"> п</w:t>
      </w:r>
      <w:r w:rsidR="00B955D5">
        <w:rPr>
          <w:rFonts w:ascii="Times New Roman" w:hAnsi="Times New Roman"/>
          <w:sz w:val="24"/>
          <w:szCs w:val="24"/>
        </w:rPr>
        <w:t>роводится итогов</w:t>
      </w:r>
      <w:r w:rsidR="0089491B">
        <w:rPr>
          <w:rFonts w:ascii="Times New Roman" w:hAnsi="Times New Roman"/>
          <w:sz w:val="24"/>
          <w:szCs w:val="24"/>
        </w:rPr>
        <w:t>ый тест</w:t>
      </w:r>
      <w:r w:rsidRPr="00221A92">
        <w:rPr>
          <w:rFonts w:ascii="Times New Roman" w:hAnsi="Times New Roman"/>
          <w:sz w:val="24"/>
          <w:szCs w:val="24"/>
        </w:rPr>
        <w:t>.</w:t>
      </w:r>
    </w:p>
    <w:p w:rsidR="00820B81" w:rsidRDefault="00820B81" w:rsidP="00820B81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B81" w:rsidRDefault="00B955D5" w:rsidP="00820B81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</w:t>
      </w:r>
      <w:r w:rsidRPr="00B955D5">
        <w:rPr>
          <w:rFonts w:ascii="Times New Roman" w:hAnsi="Times New Roman"/>
          <w:b/>
          <w:bCs/>
          <w:sz w:val="24"/>
          <w:szCs w:val="24"/>
        </w:rPr>
        <w:t xml:space="preserve"> «Изучаем ПДД</w:t>
      </w:r>
      <w:r w:rsidR="00820B81" w:rsidRPr="00B955D5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955D5" w:rsidRPr="00B955D5" w:rsidRDefault="00B955D5" w:rsidP="00B955D5">
      <w:pPr>
        <w:widowControl w:val="0"/>
        <w:suppressAutoHyphens/>
        <w:autoSpaceDE w:val="0"/>
        <w:spacing w:before="200"/>
        <w:ind w:right="800"/>
        <w:rPr>
          <w:lang w:eastAsia="ar-SA"/>
        </w:rPr>
      </w:pPr>
      <w:r w:rsidRPr="00B955D5">
        <w:rPr>
          <w:lang w:eastAsia="ar-SA"/>
        </w:rPr>
        <w:t>1. Управлять велосипедом при движении по дорогам общего пользования разрешается лицам не моложе: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а) 12 лет; г) 8 лет; б) 14 лет; в) 16 лет.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2. Является ли пешеходом лицо, ведущее велосипед по дороге?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rFonts w:ascii="Arial" w:eastAsia="Arial" w:hAnsi="Arial" w:cs="Arial"/>
          <w:sz w:val="22"/>
          <w:szCs w:val="22"/>
          <w:lang w:eastAsia="ar-SA"/>
        </w:rPr>
      </w:pPr>
      <w:r w:rsidRPr="00B955D5">
        <w:rPr>
          <w:rFonts w:ascii="Arial" w:eastAsia="Arial" w:hAnsi="Arial" w:cs="Arial"/>
          <w:sz w:val="22"/>
          <w:szCs w:val="22"/>
          <w:lang w:eastAsia="ar-SA"/>
        </w:rPr>
        <w:t xml:space="preserve">а) да; б) нет, он водитель. 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3. Относится ли мопед к "механическим транспортным средствам"?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 xml:space="preserve">а) </w:t>
      </w:r>
      <w:proofErr w:type="gramStart"/>
      <w:r w:rsidRPr="00B955D5">
        <w:rPr>
          <w:lang w:eastAsia="ar-SA"/>
        </w:rPr>
        <w:t>относится;  б</w:t>
      </w:r>
      <w:proofErr w:type="gramEnd"/>
      <w:r w:rsidRPr="00B955D5">
        <w:rPr>
          <w:lang w:eastAsia="ar-SA"/>
        </w:rPr>
        <w:t>) не относится.</w:t>
      </w: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  <w:r w:rsidRPr="00B955D5">
        <w:rPr>
          <w:lang w:eastAsia="ar-SA"/>
        </w:rPr>
        <w:lastRenderedPageBreak/>
        <w:t>4. Какую форму и цвет имеет предписывающий дорожный знак "Объезд препятствия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слева"?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прямоугольник синего цвета;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круг с красной каймой; в) круг синего цвета.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5. При отсутствии тротуаров, пешеходных дорожек и обочин в населенных пунктах пешеходы могут идти по проезжей части: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в один ряд по краю;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по два человека в ряд по краю;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по желанию пешеходов.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6. Что должны по возможности предпринять пешеходы при движении в темное время суток и в условиях недостаточной видимости?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идти, придерживаясь правой стороны, по ходу движения транспортных средств;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надеть красную нарукавную повязку;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в) надеть светлую одежду, и прикрепить к ней </w:t>
      </w:r>
      <w:proofErr w:type="spellStart"/>
      <w:r w:rsidRPr="00B955D5">
        <w:rPr>
          <w:lang w:eastAsia="ar-SA"/>
        </w:rPr>
        <w:t>световозвращающий</w:t>
      </w:r>
      <w:proofErr w:type="spellEnd"/>
      <w:r w:rsidRPr="00B955D5">
        <w:rPr>
          <w:lang w:eastAsia="ar-SA"/>
        </w:rPr>
        <w:t xml:space="preserve"> элемент.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7. Переходить дорогу с разделительной полосой и ограждением 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вне пешеходных переходов и перекрестков: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разрешается;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не разрешается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разрешается только в светлое время суток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8. При пересечении дороги пешеход вправе выходить на проезжую часть, если: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он живет в данном квартале (микрорайоне);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он убедится, что водитель видит его и снижает скорость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9. Выйдя на проезжую часть, пешеходы: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могут задерживаться или останавливаться на время до</w:t>
      </w:r>
      <w:r w:rsidRPr="00B955D5">
        <w:rPr>
          <w:b/>
          <w:bCs/>
          <w:lang w:eastAsia="ar-SA"/>
        </w:rPr>
        <w:t xml:space="preserve"> 3-х</w:t>
      </w:r>
      <w:r w:rsidRPr="00B955D5">
        <w:rPr>
          <w:lang w:eastAsia="ar-SA"/>
        </w:rPr>
        <w:t xml:space="preserve"> минут;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должны задерживаться или останавливаться;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не должны задерживаться или останавливаться, если это не связано с обеспечением безопасности движения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10. При приближении транспортных средств с включенными синим маячком и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специальным звуковым сигналам пешеходы обязаны: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 xml:space="preserve">а) переходить проезжую часть, так как им уступят дорогу; 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б) переходить проезжую часть группами из 5 человек;</w:t>
      </w:r>
    </w:p>
    <w:p w:rsidR="00B955D5" w:rsidRPr="00B955D5" w:rsidRDefault="00B955D5" w:rsidP="00B955D5">
      <w:pPr>
        <w:widowControl w:val="0"/>
        <w:suppressAutoHyphens/>
        <w:autoSpaceDE w:val="0"/>
        <w:ind w:left="80" w:right="2800"/>
        <w:rPr>
          <w:lang w:eastAsia="ar-SA"/>
        </w:rPr>
      </w:pPr>
      <w:r w:rsidRPr="00B955D5">
        <w:rPr>
          <w:lang w:eastAsia="ar-SA"/>
        </w:rPr>
        <w:t>в) воздержаться от перехода проезжей части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11. В каких местах пешеходу запрещено переходить через дорогу?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на крутых поворотах; г) в случае, когда ограничен обзор;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в местах, где дорога идет на подъем;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около туннелей и мостов; д) во всех перечисленных случаях.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12. Что означает сочетание красного и желтого сигналов светофора: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запрещает движение и информирует о предстоящем включении зеленого сигнала;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разрешает движение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13. </w:t>
      </w:r>
      <w:proofErr w:type="gramStart"/>
      <w:r w:rsidRPr="00B955D5">
        <w:rPr>
          <w:lang w:eastAsia="ar-SA"/>
        </w:rPr>
        <w:t>Правая рука регулировщика</w:t>
      </w:r>
      <w:proofErr w:type="gramEnd"/>
      <w:r w:rsidRPr="00B955D5">
        <w:rPr>
          <w:lang w:eastAsia="ar-SA"/>
        </w:rPr>
        <w:t xml:space="preserve"> вытянутая вперед пешеходам: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запрещает переходить проезжую часть;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разрешает переходить проезжую часть со стороны левого бока;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разрешает переходить проезжую часть за спиной регулировщика</w:t>
      </w: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  <w:r w:rsidRPr="00B955D5">
        <w:rPr>
          <w:lang w:eastAsia="ar-SA"/>
        </w:rPr>
        <w:t>14. В темное время суток и в пасмурную погоду скорость встречного автомобиля воспринимается: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ниже, чем в действительности;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выше, чем в действительности;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истинные представления о скорости не изменяются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15. Дорожный знак "Дети" означает: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специальное оборудованное место для перехода через проезжую часть;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участок дороги вблизи детского учреждения, на проезжей части которого возможно появление детей;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организованную пешеходную зону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16. При движении автомобиля по мокрой дороге тормозной путь: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уменьшается; б) остается без изменений; в) увеличивается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17. Что называется "тормозным путем автомобиля"?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расстояние, пройденное автомобилем с момента обнаружения водителем опасности до полной остановки;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расстояние, пройденное автомобилем с момента нажатия водителем педали тормоза до полной остановки;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тормозной след от шин автомобиля.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18. Назовите элементы дороги.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проезжая часть, пешеходная дорожка;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проезжая часть, обочина, кювет;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проезжая часть и бордюр.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19. Как должен следовать пешеход, ведущий велосипед?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по ходу движения;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на встречу движения придерживаясь левой стороны.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20. Травма головы опасна и нужно, вызвать врача если ребенок: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потерял сознание;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крайне возбужден и активен;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во всех случаях.</w:t>
      </w:r>
    </w:p>
    <w:p w:rsidR="00B955D5" w:rsidRPr="00B955D5" w:rsidRDefault="00B955D5" w:rsidP="00B955D5">
      <w:pPr>
        <w:widowControl w:val="0"/>
        <w:suppressAutoHyphens/>
        <w:autoSpaceDE w:val="0"/>
        <w:spacing w:before="240"/>
        <w:rPr>
          <w:lang w:eastAsia="ar-SA"/>
        </w:rPr>
      </w:pPr>
      <w:r w:rsidRPr="00B955D5">
        <w:rPr>
          <w:lang w:eastAsia="ar-SA"/>
        </w:rPr>
        <w:t>Правильные ответы:</w:t>
      </w:r>
    </w:p>
    <w:p w:rsidR="00B955D5" w:rsidRPr="00B955D5" w:rsidRDefault="00B955D5" w:rsidP="00B955D5">
      <w:pPr>
        <w:widowControl w:val="0"/>
        <w:suppressAutoHyphens/>
        <w:autoSpaceDE w:val="0"/>
        <w:ind w:right="2400"/>
        <w:rPr>
          <w:lang w:eastAsia="ar-SA"/>
        </w:rPr>
      </w:pPr>
      <w:r w:rsidRPr="00B955D5">
        <w:rPr>
          <w:lang w:eastAsia="ar-SA"/>
        </w:rPr>
        <w:t xml:space="preserve">1-6; 2-а; 3-б; 4-в; 5-а; 6-в; 7-6; 8-б 9-в; 10-в; 11-д; </w:t>
      </w:r>
    </w:p>
    <w:p w:rsidR="00B955D5" w:rsidRPr="00B955D5" w:rsidRDefault="00B955D5" w:rsidP="00B955D5">
      <w:pPr>
        <w:widowControl w:val="0"/>
        <w:suppressAutoHyphens/>
        <w:autoSpaceDE w:val="0"/>
        <w:ind w:right="2400"/>
        <w:rPr>
          <w:lang w:eastAsia="ar-SA"/>
        </w:rPr>
      </w:pPr>
      <w:r w:rsidRPr="00B955D5">
        <w:rPr>
          <w:lang w:eastAsia="ar-SA"/>
        </w:rPr>
        <w:t>12-</w:t>
      </w:r>
      <w:proofErr w:type="gramStart"/>
      <w:r w:rsidRPr="00B955D5">
        <w:rPr>
          <w:lang w:eastAsia="ar-SA"/>
        </w:rPr>
        <w:t>а;  13</w:t>
      </w:r>
      <w:proofErr w:type="gramEnd"/>
      <w:r w:rsidRPr="00B955D5">
        <w:rPr>
          <w:lang w:eastAsia="ar-SA"/>
        </w:rPr>
        <w:t>-в; 14-а; 15-6; 16-в; 17-6; 18-б; 19-а; 20-в.</w:t>
      </w:r>
    </w:p>
    <w:p w:rsidR="00820B81" w:rsidRPr="00820B81" w:rsidRDefault="00820B81" w:rsidP="00820B81">
      <w:pPr>
        <w:shd w:val="clear" w:color="auto" w:fill="FFFFFF"/>
        <w:spacing w:after="150"/>
        <w:rPr>
          <w:color w:val="000000"/>
        </w:rPr>
      </w:pPr>
    </w:p>
    <w:p w:rsidR="00820B81" w:rsidRPr="00221A92" w:rsidRDefault="00820B81" w:rsidP="00820B81">
      <w:pPr>
        <w:pStyle w:val="a4"/>
        <w:tabs>
          <w:tab w:val="left" w:pos="0"/>
          <w:tab w:val="left" w:pos="142"/>
        </w:tabs>
        <w:ind w:left="1069"/>
        <w:jc w:val="both"/>
        <w:rPr>
          <w:rFonts w:ascii="Times New Roman" w:hAnsi="Times New Roman"/>
          <w:sz w:val="24"/>
          <w:szCs w:val="24"/>
        </w:rPr>
      </w:pPr>
    </w:p>
    <w:p w:rsidR="002F4E86" w:rsidRPr="003D6C23" w:rsidRDefault="002F4E86" w:rsidP="007F3417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6C23">
        <w:rPr>
          <w:rFonts w:ascii="Times New Roman" w:hAnsi="Times New Roman"/>
          <w:b/>
          <w:sz w:val="24"/>
          <w:szCs w:val="24"/>
          <w:shd w:val="clear" w:color="auto" w:fill="FFFFFF"/>
        </w:rPr>
        <w:t>СПИСОК ИНФОРМАЦИОННЫХ ИСТОЧНИКОВ</w:t>
      </w:r>
    </w:p>
    <w:p w:rsidR="002F4E86" w:rsidRPr="00ED5ED1" w:rsidRDefault="002F4E86" w:rsidP="00ED5ED1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D5ED1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702217" w:rsidRDefault="00702217" w:rsidP="00702217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Профилактика детского дорожно-транспортного травматизма [Текст] методическое пособие. Москва, «Третий Рим»,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Ильин, Е.Л. Дифференциальная психофизиология [Текст], Питер, 2001.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Клебельсберг</w:t>
      </w:r>
      <w:proofErr w:type="spellEnd"/>
      <w:r>
        <w:rPr>
          <w:rStyle w:val="normaltextrun"/>
          <w:color w:val="000000"/>
        </w:rPr>
        <w:t> Д. Транспортная психология [Текст], Москва, Транспорт, 1998.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Комлева, Л.А. Дети и дорога [Текст]. – Каменск-Уральский, Калан, 1997.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Комментарии к «Правилам дорожного движения РФ»,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Эльконин</w:t>
      </w:r>
      <w:proofErr w:type="spellEnd"/>
      <w:r>
        <w:rPr>
          <w:rStyle w:val="normaltextrun"/>
          <w:color w:val="000000"/>
        </w:rPr>
        <w:t>, Д.Б. Детская психология [Текст], - Москва,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Уроки по правилам дорожного движения в 7-11 классах [Текст], - Екатеринбург, калан,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Щелканова</w:t>
      </w:r>
      <w:proofErr w:type="spellEnd"/>
      <w:r>
        <w:rPr>
          <w:rStyle w:val="normaltextrun"/>
          <w:color w:val="000000"/>
        </w:rPr>
        <w:t>, Т.Г. Универсальная подготовка подростков к безопасному участию в дорожно-транспортной среде [Текст], - Курган,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Матюгин, И.Ю., </w:t>
      </w:r>
      <w:proofErr w:type="spellStart"/>
      <w:r>
        <w:rPr>
          <w:rStyle w:val="spellingerror"/>
          <w:color w:val="000000"/>
        </w:rPr>
        <w:t>Чакаберия</w:t>
      </w:r>
      <w:proofErr w:type="spellEnd"/>
      <w:r>
        <w:rPr>
          <w:rStyle w:val="normaltextrun"/>
          <w:color w:val="000000"/>
        </w:rPr>
        <w:t> Е.И. Зрительная память [Текст]. – Москва, </w:t>
      </w:r>
      <w:proofErr w:type="spellStart"/>
      <w:r>
        <w:rPr>
          <w:rStyle w:val="normaltextrun"/>
          <w:color w:val="000000"/>
        </w:rPr>
        <w:t>Эйдос</w:t>
      </w:r>
      <w:proofErr w:type="spellEnd"/>
      <w:r>
        <w:rPr>
          <w:rStyle w:val="normaltextrun"/>
          <w:color w:val="000000"/>
        </w:rPr>
        <w:t>, 1996.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Содружество ради жизни [Текст].  Кемерово,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Программы для внешкольных учреждений и образовательных школ. [Текст]: учебное пособие. – М., 1988. – 351с.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М.Л. О понятиях и терминах, используемых в Правилах дорожного движения / М.Л. </w:t>
      </w: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// ОБЖ. Основы безопасности жизни[Текст]. – 2009. - № 10.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Конвенция о дорожном движении: ст. 1, гл. </w:t>
      </w:r>
      <w:r>
        <w:rPr>
          <w:rStyle w:val="normaltextrun"/>
          <w:color w:val="000000"/>
          <w:lang w:val="en-US"/>
        </w:rPr>
        <w:t>I</w:t>
      </w:r>
      <w:r>
        <w:rPr>
          <w:rStyle w:val="normaltextrun"/>
          <w:color w:val="000000"/>
        </w:rPr>
        <w:t>, п. 1.2.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Закон РФ «О безопасности дорожного движения» от 10.12.1995 № 196 – ФЗ.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Положение о Государственной инспекции безопасности дорожного движения Министерства внутренних дел РФ, утвержденное Указом Президента РФ от 15.06.1998 № 711, в ред. Указа Президента РФ от 02.07.2002 № 679.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Безопасность: теория. Парадигма, концепция, культура. Словарь – справочник / автор – сост. Профессор В.Ф. Пилипенко. Изд. 2 – е,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– М.: ПЕР СЭ – Пресс, 2005.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Большой юридический словарь. 3-е изд.,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/ под ред. проф. А.Я. Сухарева. – М.: ИНФРА – М, 2007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3D6C23" w:rsidRPr="00A863CF" w:rsidRDefault="003D6C23" w:rsidP="003D6C23">
      <w:pPr>
        <w:ind w:firstLine="851"/>
      </w:pPr>
    </w:p>
    <w:p w:rsidR="003D6C23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863C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702217" w:rsidRPr="00A863CF" w:rsidRDefault="00702217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1.Алексанян Г.Г. Экзамены в ГИБДД: правила дорожного движения в иллюстрациях – Москва, </w:t>
      </w:r>
      <w:proofErr w:type="spellStart"/>
      <w:r>
        <w:rPr>
          <w:rStyle w:val="normaltextrun"/>
          <w:color w:val="000000"/>
        </w:rPr>
        <w:t>Астрель</w:t>
      </w:r>
      <w:proofErr w:type="spellEnd"/>
      <w:r>
        <w:rPr>
          <w:rStyle w:val="normaltextrun"/>
          <w:color w:val="000000"/>
        </w:rPr>
        <w:t> 2005 –135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2.Рыбин, А.Л. Дорожная азбука </w:t>
      </w:r>
      <w:proofErr w:type="gramStart"/>
      <w:r>
        <w:rPr>
          <w:rStyle w:val="normaltextrun"/>
          <w:color w:val="000000"/>
        </w:rPr>
        <w:t>велосипедиста  [</w:t>
      </w:r>
      <w:proofErr w:type="gramEnd"/>
      <w:r>
        <w:rPr>
          <w:rStyle w:val="normaltextrun"/>
          <w:color w:val="000000"/>
        </w:rPr>
        <w:t>Текст], книга для учащихся/ Рыбин А.Л.- М.: Просвещение, 1992 –60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3.Экзаменационные билеты для приема теоретических экзаменов на право управления транспортными средствами категорий "А" и "В"., </w:t>
      </w:r>
      <w:proofErr w:type="spellStart"/>
      <w:r>
        <w:rPr>
          <w:rStyle w:val="spellingerror"/>
          <w:color w:val="000000"/>
        </w:rPr>
        <w:t>Громоковский</w:t>
      </w:r>
      <w:proofErr w:type="spellEnd"/>
      <w:r>
        <w:rPr>
          <w:rStyle w:val="normaltextrun"/>
          <w:color w:val="000000"/>
        </w:rPr>
        <w:t xml:space="preserve"> [и </w:t>
      </w:r>
      <w:proofErr w:type="gramStart"/>
      <w:r>
        <w:rPr>
          <w:rStyle w:val="normaltextrun"/>
          <w:color w:val="000000"/>
        </w:rPr>
        <w:t>др. ]</w:t>
      </w:r>
      <w:proofErr w:type="gramEnd"/>
      <w:r>
        <w:rPr>
          <w:rStyle w:val="normaltextrun"/>
          <w:color w:val="000000"/>
        </w:rPr>
        <w:t xml:space="preserve"> / М. – Рецепт – Холдинг.: 2004, 89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4.Правила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5.Комментарии к «</w:t>
      </w:r>
      <w:proofErr w:type="gramStart"/>
      <w:r>
        <w:rPr>
          <w:rStyle w:val="normaltextrun"/>
          <w:color w:val="000000"/>
        </w:rPr>
        <w:t>Правилам  дорожного</w:t>
      </w:r>
      <w:proofErr w:type="gramEnd"/>
      <w:r>
        <w:rPr>
          <w:rStyle w:val="normaltextrun"/>
          <w:color w:val="000000"/>
        </w:rPr>
        <w:t>  движения РФ» [Текст],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6.Астахов, П.  Я и дорога [Текст], Москва, </w:t>
      </w:r>
      <w:proofErr w:type="spellStart"/>
      <w:r>
        <w:rPr>
          <w:rStyle w:val="normaltextrun"/>
          <w:color w:val="000000"/>
        </w:rPr>
        <w:t>Эксмо</w:t>
      </w:r>
      <w:proofErr w:type="spellEnd"/>
      <w:r>
        <w:rPr>
          <w:rStyle w:val="normaltextrun"/>
          <w:color w:val="000000"/>
        </w:rPr>
        <w:t>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7.Волков, С. ПДД для детей [Текст], часть 1-2, Москва. Транспорт,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8.Азбука пешехода [Текст], Москва,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9. Степанов Е.Н. Педагогическая поддержка ребенка в решении проблемы / Е.Н. Степанов // Классный руководитель. -2006. -№5. – 12 -16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84423F" w:rsidRPr="002F4E86" w:rsidRDefault="0084423F" w:rsidP="003D6C23">
      <w:pPr>
        <w:pStyle w:val="a4"/>
        <w:ind w:firstLine="851"/>
      </w:pPr>
    </w:p>
    <w:sectPr w:rsidR="0084423F" w:rsidRPr="002F4E86" w:rsidSect="000124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3A" w:rsidRDefault="00BA1B3A" w:rsidP="0001247C">
      <w:r>
        <w:separator/>
      </w:r>
    </w:p>
  </w:endnote>
  <w:endnote w:type="continuationSeparator" w:id="0">
    <w:p w:rsidR="00BA1B3A" w:rsidRDefault="00BA1B3A" w:rsidP="000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3861"/>
      <w:docPartObj>
        <w:docPartGallery w:val="Page Numbers (Bottom of Page)"/>
        <w:docPartUnique/>
      </w:docPartObj>
    </w:sdtPr>
    <w:sdtEndPr/>
    <w:sdtContent>
      <w:p w:rsidR="001458C4" w:rsidRDefault="001458C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DE">
          <w:rPr>
            <w:noProof/>
          </w:rPr>
          <w:t>2</w:t>
        </w:r>
        <w:r>
          <w:fldChar w:fldCharType="end"/>
        </w:r>
      </w:p>
    </w:sdtContent>
  </w:sdt>
  <w:p w:rsidR="001458C4" w:rsidRDefault="001458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3A" w:rsidRDefault="00BA1B3A" w:rsidP="0001247C">
      <w:r>
        <w:separator/>
      </w:r>
    </w:p>
  </w:footnote>
  <w:footnote w:type="continuationSeparator" w:id="0">
    <w:p w:rsidR="00BA1B3A" w:rsidRDefault="00BA1B3A" w:rsidP="0001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746"/>
    <w:multiLevelType w:val="multilevel"/>
    <w:tmpl w:val="F2F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2255A"/>
    <w:multiLevelType w:val="hybridMultilevel"/>
    <w:tmpl w:val="4CB2B40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C9E"/>
    <w:multiLevelType w:val="multilevel"/>
    <w:tmpl w:val="73C0E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3BF4"/>
    <w:multiLevelType w:val="multilevel"/>
    <w:tmpl w:val="5CC6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3DFC"/>
    <w:multiLevelType w:val="hybridMultilevel"/>
    <w:tmpl w:val="7B422422"/>
    <w:lvl w:ilvl="0" w:tplc="7BD415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4BCD"/>
    <w:multiLevelType w:val="multilevel"/>
    <w:tmpl w:val="6298DB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7329"/>
    <w:multiLevelType w:val="hybridMultilevel"/>
    <w:tmpl w:val="5D78344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2E2"/>
    <w:multiLevelType w:val="multilevel"/>
    <w:tmpl w:val="7602B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67891"/>
    <w:multiLevelType w:val="multilevel"/>
    <w:tmpl w:val="5D0E7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9" w15:restartNumberingAfterBreak="0">
    <w:nsid w:val="26583676"/>
    <w:multiLevelType w:val="hybridMultilevel"/>
    <w:tmpl w:val="F3C6A3FA"/>
    <w:lvl w:ilvl="0" w:tplc="0ACC9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C560C"/>
    <w:multiLevelType w:val="multilevel"/>
    <w:tmpl w:val="973E95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70736"/>
    <w:multiLevelType w:val="hybridMultilevel"/>
    <w:tmpl w:val="A3184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4282E"/>
    <w:multiLevelType w:val="multilevel"/>
    <w:tmpl w:val="4FF01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F7D74"/>
    <w:multiLevelType w:val="hybridMultilevel"/>
    <w:tmpl w:val="4B86B954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6742D4F"/>
    <w:multiLevelType w:val="multilevel"/>
    <w:tmpl w:val="BB78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52AD5"/>
    <w:multiLevelType w:val="hybridMultilevel"/>
    <w:tmpl w:val="69683E1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63EA"/>
    <w:multiLevelType w:val="multilevel"/>
    <w:tmpl w:val="BE4851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1748F"/>
    <w:multiLevelType w:val="multilevel"/>
    <w:tmpl w:val="A720F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D5770"/>
    <w:multiLevelType w:val="hybridMultilevel"/>
    <w:tmpl w:val="274A9C22"/>
    <w:lvl w:ilvl="0" w:tplc="FD66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F7FBF"/>
    <w:multiLevelType w:val="multilevel"/>
    <w:tmpl w:val="09F43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4AA2"/>
    <w:multiLevelType w:val="multilevel"/>
    <w:tmpl w:val="DB2CCC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6003C"/>
    <w:multiLevelType w:val="multilevel"/>
    <w:tmpl w:val="3CF4A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21C46"/>
    <w:multiLevelType w:val="multilevel"/>
    <w:tmpl w:val="9D287D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5" w15:restartNumberingAfterBreak="0">
    <w:nsid w:val="4D8114BA"/>
    <w:multiLevelType w:val="multilevel"/>
    <w:tmpl w:val="A4BE7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4319A"/>
    <w:multiLevelType w:val="hybridMultilevel"/>
    <w:tmpl w:val="23420E9A"/>
    <w:lvl w:ilvl="0" w:tplc="E86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3503"/>
    <w:multiLevelType w:val="multilevel"/>
    <w:tmpl w:val="C1E28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F5E5D62"/>
    <w:multiLevelType w:val="hybridMultilevel"/>
    <w:tmpl w:val="7C2036DA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C83"/>
    <w:multiLevelType w:val="hybridMultilevel"/>
    <w:tmpl w:val="EB18ACB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F43DB"/>
    <w:multiLevelType w:val="multilevel"/>
    <w:tmpl w:val="F2E61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C334D"/>
    <w:multiLevelType w:val="multilevel"/>
    <w:tmpl w:val="B81A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26E9F"/>
    <w:multiLevelType w:val="hybridMultilevel"/>
    <w:tmpl w:val="1C9005BC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0025B"/>
    <w:multiLevelType w:val="multilevel"/>
    <w:tmpl w:val="1FBA7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E13A0"/>
    <w:multiLevelType w:val="hybridMultilevel"/>
    <w:tmpl w:val="B97C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D6DFA"/>
    <w:multiLevelType w:val="hybridMultilevel"/>
    <w:tmpl w:val="778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6A1"/>
    <w:multiLevelType w:val="hybridMultilevel"/>
    <w:tmpl w:val="0E8A30A2"/>
    <w:lvl w:ilvl="0" w:tplc="73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383A18"/>
    <w:multiLevelType w:val="multilevel"/>
    <w:tmpl w:val="E42AC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6"/>
  </w:num>
  <w:num w:numId="4">
    <w:abstractNumId w:val="14"/>
  </w:num>
  <w:num w:numId="5">
    <w:abstractNumId w:val="8"/>
  </w:num>
  <w:num w:numId="6">
    <w:abstractNumId w:val="35"/>
  </w:num>
  <w:num w:numId="7">
    <w:abstractNumId w:val="26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3"/>
  </w:num>
  <w:num w:numId="13">
    <w:abstractNumId w:val="28"/>
  </w:num>
  <w:num w:numId="14">
    <w:abstractNumId w:val="29"/>
  </w:num>
  <w:num w:numId="15">
    <w:abstractNumId w:val="1"/>
  </w:num>
  <w:num w:numId="16">
    <w:abstractNumId w:val="9"/>
  </w:num>
  <w:num w:numId="17">
    <w:abstractNumId w:val="6"/>
  </w:num>
  <w:num w:numId="18">
    <w:abstractNumId w:val="32"/>
  </w:num>
  <w:num w:numId="19">
    <w:abstractNumId w:val="11"/>
  </w:num>
  <w:num w:numId="20">
    <w:abstractNumId w:val="31"/>
  </w:num>
  <w:num w:numId="21">
    <w:abstractNumId w:val="37"/>
  </w:num>
  <w:num w:numId="22">
    <w:abstractNumId w:val="15"/>
  </w:num>
  <w:num w:numId="23">
    <w:abstractNumId w:val="12"/>
  </w:num>
  <w:num w:numId="24">
    <w:abstractNumId w:val="2"/>
  </w:num>
  <w:num w:numId="25">
    <w:abstractNumId w:val="30"/>
  </w:num>
  <w:num w:numId="26">
    <w:abstractNumId w:val="22"/>
  </w:num>
  <w:num w:numId="27">
    <w:abstractNumId w:val="33"/>
  </w:num>
  <w:num w:numId="28">
    <w:abstractNumId w:val="18"/>
  </w:num>
  <w:num w:numId="29">
    <w:abstractNumId w:val="20"/>
  </w:num>
  <w:num w:numId="30">
    <w:abstractNumId w:val="10"/>
  </w:num>
  <w:num w:numId="31">
    <w:abstractNumId w:val="25"/>
  </w:num>
  <w:num w:numId="32">
    <w:abstractNumId w:val="3"/>
  </w:num>
  <w:num w:numId="33">
    <w:abstractNumId w:val="7"/>
  </w:num>
  <w:num w:numId="34">
    <w:abstractNumId w:val="5"/>
  </w:num>
  <w:num w:numId="35">
    <w:abstractNumId w:val="23"/>
  </w:num>
  <w:num w:numId="36">
    <w:abstractNumId w:val="17"/>
  </w:num>
  <w:num w:numId="37">
    <w:abstractNumId w:val="2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0"/>
    <w:rsid w:val="0001247C"/>
    <w:rsid w:val="00013C94"/>
    <w:rsid w:val="00016F25"/>
    <w:rsid w:val="000274AB"/>
    <w:rsid w:val="00047B14"/>
    <w:rsid w:val="00051F35"/>
    <w:rsid w:val="0007612C"/>
    <w:rsid w:val="00076AC5"/>
    <w:rsid w:val="00077900"/>
    <w:rsid w:val="00082116"/>
    <w:rsid w:val="000B09CC"/>
    <w:rsid w:val="000B2C5D"/>
    <w:rsid w:val="000D38A4"/>
    <w:rsid w:val="000F5C51"/>
    <w:rsid w:val="000F63E1"/>
    <w:rsid w:val="00134FEA"/>
    <w:rsid w:val="001458C4"/>
    <w:rsid w:val="00147931"/>
    <w:rsid w:val="0015568E"/>
    <w:rsid w:val="0016007D"/>
    <w:rsid w:val="00170A29"/>
    <w:rsid w:val="00177F39"/>
    <w:rsid w:val="001823E5"/>
    <w:rsid w:val="001A0AC4"/>
    <w:rsid w:val="001A1349"/>
    <w:rsid w:val="001A5C23"/>
    <w:rsid w:val="001A7FB1"/>
    <w:rsid w:val="001B7EE4"/>
    <w:rsid w:val="001C08CA"/>
    <w:rsid w:val="00220B7F"/>
    <w:rsid w:val="00221A92"/>
    <w:rsid w:val="002674D9"/>
    <w:rsid w:val="00286A19"/>
    <w:rsid w:val="002904E1"/>
    <w:rsid w:val="00291BC7"/>
    <w:rsid w:val="002A1DBE"/>
    <w:rsid w:val="002A2C00"/>
    <w:rsid w:val="002B1AFF"/>
    <w:rsid w:val="002B24E4"/>
    <w:rsid w:val="002D1AB2"/>
    <w:rsid w:val="002F2A75"/>
    <w:rsid w:val="002F4E86"/>
    <w:rsid w:val="00311A6C"/>
    <w:rsid w:val="0031461E"/>
    <w:rsid w:val="0032619B"/>
    <w:rsid w:val="00351074"/>
    <w:rsid w:val="00357CA4"/>
    <w:rsid w:val="00382FA0"/>
    <w:rsid w:val="003869EC"/>
    <w:rsid w:val="003A0857"/>
    <w:rsid w:val="003C5F73"/>
    <w:rsid w:val="003D6C23"/>
    <w:rsid w:val="003E547A"/>
    <w:rsid w:val="003F2CB6"/>
    <w:rsid w:val="003F5B71"/>
    <w:rsid w:val="00402344"/>
    <w:rsid w:val="0040310D"/>
    <w:rsid w:val="00422847"/>
    <w:rsid w:val="00444B22"/>
    <w:rsid w:val="00486266"/>
    <w:rsid w:val="004C59B5"/>
    <w:rsid w:val="00501E9E"/>
    <w:rsid w:val="005163E7"/>
    <w:rsid w:val="00520858"/>
    <w:rsid w:val="005254BF"/>
    <w:rsid w:val="0052764F"/>
    <w:rsid w:val="00546FF3"/>
    <w:rsid w:val="00553906"/>
    <w:rsid w:val="00554178"/>
    <w:rsid w:val="00570D14"/>
    <w:rsid w:val="005830B2"/>
    <w:rsid w:val="00585CE5"/>
    <w:rsid w:val="00594B25"/>
    <w:rsid w:val="005B28A1"/>
    <w:rsid w:val="005B71A0"/>
    <w:rsid w:val="00606A01"/>
    <w:rsid w:val="00656C34"/>
    <w:rsid w:val="00670EB5"/>
    <w:rsid w:val="0069219C"/>
    <w:rsid w:val="006B5512"/>
    <w:rsid w:val="006C0F72"/>
    <w:rsid w:val="006C4041"/>
    <w:rsid w:val="006D3FB3"/>
    <w:rsid w:val="006D4808"/>
    <w:rsid w:val="006D62FE"/>
    <w:rsid w:val="00702217"/>
    <w:rsid w:val="00711651"/>
    <w:rsid w:val="007221CB"/>
    <w:rsid w:val="007257F9"/>
    <w:rsid w:val="00727BD3"/>
    <w:rsid w:val="00737995"/>
    <w:rsid w:val="00740EE8"/>
    <w:rsid w:val="007A02C5"/>
    <w:rsid w:val="007A183D"/>
    <w:rsid w:val="007A1E7C"/>
    <w:rsid w:val="007B1BBE"/>
    <w:rsid w:val="007E089F"/>
    <w:rsid w:val="007E47D3"/>
    <w:rsid w:val="007F3417"/>
    <w:rsid w:val="008027F0"/>
    <w:rsid w:val="0081013B"/>
    <w:rsid w:val="00815DF3"/>
    <w:rsid w:val="00820B81"/>
    <w:rsid w:val="0084423F"/>
    <w:rsid w:val="00881AA8"/>
    <w:rsid w:val="00892E81"/>
    <w:rsid w:val="008939C4"/>
    <w:rsid w:val="0089491B"/>
    <w:rsid w:val="008B3DEC"/>
    <w:rsid w:val="008E77D4"/>
    <w:rsid w:val="009073C1"/>
    <w:rsid w:val="00917A4B"/>
    <w:rsid w:val="00924708"/>
    <w:rsid w:val="00924D19"/>
    <w:rsid w:val="00925B18"/>
    <w:rsid w:val="00934B51"/>
    <w:rsid w:val="009367F1"/>
    <w:rsid w:val="00936DF8"/>
    <w:rsid w:val="00961E37"/>
    <w:rsid w:val="00963FDB"/>
    <w:rsid w:val="00966F68"/>
    <w:rsid w:val="00980203"/>
    <w:rsid w:val="009B3E33"/>
    <w:rsid w:val="009C6563"/>
    <w:rsid w:val="009D4CDE"/>
    <w:rsid w:val="009D5F56"/>
    <w:rsid w:val="00A15542"/>
    <w:rsid w:val="00A2100C"/>
    <w:rsid w:val="00A46822"/>
    <w:rsid w:val="00A5272C"/>
    <w:rsid w:val="00A66382"/>
    <w:rsid w:val="00A717F7"/>
    <w:rsid w:val="00AF3DA2"/>
    <w:rsid w:val="00AF5D8A"/>
    <w:rsid w:val="00B353BD"/>
    <w:rsid w:val="00B92AFB"/>
    <w:rsid w:val="00B955D5"/>
    <w:rsid w:val="00B95AB1"/>
    <w:rsid w:val="00BA1B3A"/>
    <w:rsid w:val="00BB1140"/>
    <w:rsid w:val="00BB3440"/>
    <w:rsid w:val="00BB6A63"/>
    <w:rsid w:val="00BD1AA1"/>
    <w:rsid w:val="00BE447F"/>
    <w:rsid w:val="00BF48E0"/>
    <w:rsid w:val="00C01418"/>
    <w:rsid w:val="00C20EAA"/>
    <w:rsid w:val="00C264A2"/>
    <w:rsid w:val="00C26F79"/>
    <w:rsid w:val="00C31A42"/>
    <w:rsid w:val="00C62033"/>
    <w:rsid w:val="00C7220A"/>
    <w:rsid w:val="00C72287"/>
    <w:rsid w:val="00C73CF0"/>
    <w:rsid w:val="00C917F4"/>
    <w:rsid w:val="00CE02C3"/>
    <w:rsid w:val="00CE545D"/>
    <w:rsid w:val="00CE7CEF"/>
    <w:rsid w:val="00D13648"/>
    <w:rsid w:val="00D17C03"/>
    <w:rsid w:val="00D352CB"/>
    <w:rsid w:val="00D524EB"/>
    <w:rsid w:val="00D815A9"/>
    <w:rsid w:val="00D82815"/>
    <w:rsid w:val="00D83342"/>
    <w:rsid w:val="00D905A5"/>
    <w:rsid w:val="00D94DE1"/>
    <w:rsid w:val="00DA18C2"/>
    <w:rsid w:val="00DB5491"/>
    <w:rsid w:val="00DB7A02"/>
    <w:rsid w:val="00DC567E"/>
    <w:rsid w:val="00DD1E6B"/>
    <w:rsid w:val="00DD7FBD"/>
    <w:rsid w:val="00DE3DB9"/>
    <w:rsid w:val="00E27E9E"/>
    <w:rsid w:val="00E551A2"/>
    <w:rsid w:val="00E72B3D"/>
    <w:rsid w:val="00EA3B65"/>
    <w:rsid w:val="00EB44BB"/>
    <w:rsid w:val="00EC100E"/>
    <w:rsid w:val="00EC31FB"/>
    <w:rsid w:val="00EC7CB8"/>
    <w:rsid w:val="00ED40CB"/>
    <w:rsid w:val="00ED5ED1"/>
    <w:rsid w:val="00F12009"/>
    <w:rsid w:val="00F120B9"/>
    <w:rsid w:val="00F14AA0"/>
    <w:rsid w:val="00F225BA"/>
    <w:rsid w:val="00F36E93"/>
    <w:rsid w:val="00F3723F"/>
    <w:rsid w:val="00F80E94"/>
    <w:rsid w:val="00F817F9"/>
    <w:rsid w:val="00F8194C"/>
    <w:rsid w:val="00FA47C2"/>
    <w:rsid w:val="00FA7C3F"/>
    <w:rsid w:val="00FE2F9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0E4F"/>
  <w15:docId w15:val="{50A732F2-9DD2-460B-87EF-859EE1E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C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A2C00"/>
    <w:pPr>
      <w:keepNext/>
      <w:ind w:firstLine="4962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140"/>
    <w:rPr>
      <w:i/>
      <w:iCs/>
    </w:rPr>
  </w:style>
  <w:style w:type="paragraph" w:styleId="a4">
    <w:name w:val="No Spacing"/>
    <w:link w:val="a5"/>
    <w:uiPriority w:val="1"/>
    <w:qFormat/>
    <w:rsid w:val="00BB1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BB114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B1140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A2C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A2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A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A2C00"/>
  </w:style>
  <w:style w:type="paragraph" w:styleId="a9">
    <w:name w:val="List Paragraph"/>
    <w:basedOn w:val="a"/>
    <w:uiPriority w:val="34"/>
    <w:qFormat/>
    <w:rsid w:val="002D1AB2"/>
    <w:pPr>
      <w:ind w:left="720"/>
      <w:contextualSpacing/>
    </w:pPr>
  </w:style>
  <w:style w:type="paragraph" w:customStyle="1" w:styleId="c5">
    <w:name w:val="c5"/>
    <w:basedOn w:val="a"/>
    <w:rsid w:val="0084423F"/>
    <w:pPr>
      <w:spacing w:before="100" w:beforeAutospacing="1" w:after="100" w:afterAutospacing="1"/>
    </w:pPr>
  </w:style>
  <w:style w:type="character" w:customStyle="1" w:styleId="c11">
    <w:name w:val="c11"/>
    <w:basedOn w:val="a0"/>
    <w:rsid w:val="0084423F"/>
  </w:style>
  <w:style w:type="character" w:customStyle="1" w:styleId="apple-converted-space">
    <w:name w:val="apple-converted-space"/>
    <w:basedOn w:val="a0"/>
    <w:rsid w:val="0084423F"/>
  </w:style>
  <w:style w:type="character" w:customStyle="1" w:styleId="c17">
    <w:name w:val="c17"/>
    <w:basedOn w:val="a0"/>
    <w:rsid w:val="0084423F"/>
  </w:style>
  <w:style w:type="character" w:customStyle="1" w:styleId="c1">
    <w:name w:val="c1"/>
    <w:basedOn w:val="a0"/>
    <w:rsid w:val="002F4E86"/>
  </w:style>
  <w:style w:type="character" w:customStyle="1" w:styleId="aa">
    <w:name w:val="a"/>
    <w:rsid w:val="001823E5"/>
  </w:style>
  <w:style w:type="character" w:customStyle="1" w:styleId="a5">
    <w:name w:val="Без интервала Знак"/>
    <w:link w:val="a4"/>
    <w:uiPriority w:val="1"/>
    <w:rsid w:val="001823E5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1823E5"/>
    <w:pPr>
      <w:spacing w:after="120"/>
    </w:pPr>
    <w:rPr>
      <w:rFonts w:eastAsia="Calibri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1823E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uiPriority w:val="99"/>
    <w:rsid w:val="00221A9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28A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8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c8c44">
    <w:name w:val="c0 c8 c44"/>
    <w:basedOn w:val="a"/>
    <w:rsid w:val="00DD7FBD"/>
    <w:pPr>
      <w:spacing w:before="100" w:beforeAutospacing="1" w:after="100" w:afterAutospacing="1"/>
    </w:pPr>
  </w:style>
  <w:style w:type="character" w:customStyle="1" w:styleId="FontStyle62">
    <w:name w:val="Font Style62"/>
    <w:uiPriority w:val="99"/>
    <w:rsid w:val="0007612C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7612C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70221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02217"/>
  </w:style>
  <w:style w:type="character" w:customStyle="1" w:styleId="eop">
    <w:name w:val="eop"/>
    <w:basedOn w:val="a0"/>
    <w:rsid w:val="00702217"/>
  </w:style>
  <w:style w:type="character" w:customStyle="1" w:styleId="spellingerror">
    <w:name w:val="spellingerror"/>
    <w:basedOn w:val="a0"/>
    <w:rsid w:val="00702217"/>
  </w:style>
  <w:style w:type="paragraph" w:customStyle="1" w:styleId="11">
    <w:name w:val="Основной текст1"/>
    <w:basedOn w:val="a"/>
    <w:rsid w:val="00016F25"/>
    <w:pPr>
      <w:widowControl w:val="0"/>
      <w:ind w:firstLine="40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932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CF91-651E-42EF-97BF-8E82FFD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7762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2024-10-09T11:09:00Z</cp:lastPrinted>
  <dcterms:created xsi:type="dcterms:W3CDTF">2023-10-12T10:52:00Z</dcterms:created>
  <dcterms:modified xsi:type="dcterms:W3CDTF">2024-10-09T11:10:00Z</dcterms:modified>
</cp:coreProperties>
</file>