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42" w:rsidRPr="00AF0A17" w:rsidRDefault="00E01942" w:rsidP="00E0194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F0A17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01942" w:rsidRPr="00AF0A17" w:rsidRDefault="00E01942" w:rsidP="00E0194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F0A17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E01942" w:rsidRPr="00AF0A17" w:rsidRDefault="00E01942" w:rsidP="00E0194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F0A17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E01942" w:rsidRPr="00AF0A17" w:rsidRDefault="00E01942" w:rsidP="00E01942">
      <w:pPr>
        <w:pStyle w:val="a3"/>
        <w:tabs>
          <w:tab w:val="left" w:pos="426"/>
        </w:tabs>
        <w:ind w:left="0"/>
        <w:contextualSpacing w:val="0"/>
        <w:jc w:val="center"/>
        <w:rPr>
          <w:b/>
          <w:w w:val="0"/>
        </w:rPr>
      </w:pPr>
    </w:p>
    <w:p w:rsidR="00E01942" w:rsidRPr="00AF0A17" w:rsidRDefault="00E01942" w:rsidP="00E01942">
      <w:pPr>
        <w:shd w:val="clear" w:color="auto" w:fill="FFFFFF"/>
        <w:jc w:val="center"/>
        <w:rPr>
          <w:b/>
          <w:bCs/>
          <w:sz w:val="24"/>
          <w:szCs w:val="24"/>
        </w:rPr>
      </w:pPr>
      <w:r w:rsidRPr="00AF0A17">
        <w:rPr>
          <w:b/>
          <w:bCs/>
          <w:sz w:val="24"/>
          <w:szCs w:val="24"/>
        </w:rPr>
        <w:t>Анализ воспитательной работы</w:t>
      </w:r>
    </w:p>
    <w:p w:rsidR="00E01942" w:rsidRPr="00AF0A17" w:rsidRDefault="00E01942" w:rsidP="00E01942">
      <w:pPr>
        <w:shd w:val="clear" w:color="auto" w:fill="FFFFFF"/>
        <w:jc w:val="center"/>
        <w:rPr>
          <w:b/>
          <w:bCs/>
          <w:sz w:val="24"/>
          <w:szCs w:val="24"/>
        </w:rPr>
      </w:pPr>
      <w:r w:rsidRPr="00AF0A17">
        <w:rPr>
          <w:b/>
          <w:bCs/>
          <w:sz w:val="24"/>
          <w:szCs w:val="24"/>
        </w:rPr>
        <w:t>за 2023-2024 учебный год</w:t>
      </w:r>
    </w:p>
    <w:p w:rsidR="00E01942" w:rsidRPr="00AF0A17" w:rsidRDefault="00E01942" w:rsidP="00E0194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01942" w:rsidRPr="00AF0A17" w:rsidRDefault="00E01942" w:rsidP="00E01942">
      <w:pPr>
        <w:pStyle w:val="a3"/>
        <w:numPr>
          <w:ilvl w:val="0"/>
          <w:numId w:val="2"/>
        </w:numPr>
        <w:tabs>
          <w:tab w:val="left" w:pos="360"/>
        </w:tabs>
        <w:jc w:val="center"/>
        <w:rPr>
          <w:b/>
        </w:rPr>
      </w:pPr>
      <w:r w:rsidRPr="00AF0A17">
        <w:rPr>
          <w:b/>
        </w:rPr>
        <w:t>В</w:t>
      </w:r>
      <w:bookmarkStart w:id="0" w:name="_GoBack"/>
      <w:bookmarkEnd w:id="0"/>
      <w:r w:rsidRPr="00AF0A17">
        <w:rPr>
          <w:b/>
        </w:rPr>
        <w:t>АРИАТИВНЫЙ МОДУЛЬ «ВОЛОНТЁРСКАЯ ДЕЯТЕЛЬНОСТЬ»</w:t>
      </w:r>
    </w:p>
    <w:p w:rsidR="00E01942" w:rsidRPr="00AF0A17" w:rsidRDefault="00E01942" w:rsidP="00E01942">
      <w:pPr>
        <w:ind w:firstLine="567"/>
        <w:jc w:val="both"/>
        <w:rPr>
          <w:color w:val="000000"/>
          <w:sz w:val="24"/>
          <w:szCs w:val="24"/>
        </w:rPr>
      </w:pPr>
    </w:p>
    <w:p w:rsidR="00E01942" w:rsidRPr="00AF0A17" w:rsidRDefault="00E01942" w:rsidP="00E01942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AF0A17">
        <w:rPr>
          <w:iCs/>
          <w:color w:val="000000"/>
          <w:w w:val="0"/>
          <w:sz w:val="24"/>
          <w:szCs w:val="24"/>
        </w:rPr>
        <w:t xml:space="preserve">Волонтерское движение является эффективным инструментом </w:t>
      </w:r>
      <w:proofErr w:type="spellStart"/>
      <w:r w:rsidRPr="00AF0A17">
        <w:rPr>
          <w:iCs/>
          <w:color w:val="000000"/>
          <w:w w:val="0"/>
          <w:sz w:val="24"/>
          <w:szCs w:val="24"/>
        </w:rPr>
        <w:t>гражданско</w:t>
      </w:r>
      <w:proofErr w:type="spellEnd"/>
      <w:r w:rsidRPr="00AF0A17">
        <w:rPr>
          <w:iCs/>
          <w:color w:val="000000"/>
          <w:w w:val="0"/>
          <w:sz w:val="24"/>
          <w:szCs w:val="24"/>
        </w:rPr>
        <w:t xml:space="preserve">–патриотического воспитания. В школе действует волонтёрский отряд «Кадет» и </w:t>
      </w:r>
      <w:proofErr w:type="spellStart"/>
      <w:r w:rsidRPr="00AF0A17">
        <w:rPr>
          <w:iCs/>
          <w:color w:val="000000"/>
          <w:w w:val="0"/>
          <w:sz w:val="24"/>
          <w:szCs w:val="24"/>
        </w:rPr>
        <w:t>эковолонтёрский</w:t>
      </w:r>
      <w:proofErr w:type="spellEnd"/>
      <w:r w:rsidRPr="00AF0A17">
        <w:rPr>
          <w:iCs/>
          <w:color w:val="000000"/>
          <w:w w:val="0"/>
          <w:sz w:val="24"/>
          <w:szCs w:val="24"/>
        </w:rPr>
        <w:t xml:space="preserve"> отряд «</w:t>
      </w:r>
      <w:proofErr w:type="spellStart"/>
      <w:r w:rsidRPr="00AF0A17">
        <w:rPr>
          <w:iCs/>
          <w:color w:val="000000"/>
          <w:w w:val="0"/>
          <w:sz w:val="24"/>
          <w:szCs w:val="24"/>
        </w:rPr>
        <w:t>GreenTeam</w:t>
      </w:r>
      <w:proofErr w:type="spellEnd"/>
      <w:r w:rsidRPr="00AF0A17">
        <w:rPr>
          <w:iCs/>
          <w:color w:val="000000"/>
          <w:w w:val="0"/>
          <w:sz w:val="24"/>
          <w:szCs w:val="24"/>
        </w:rPr>
        <w:t>», обучающиеся школы участвуют в волонтёрской деятельности, как на уровне образовательной организации, так и на муниципальном и областном уровнях. С 2022 года организована работа школьного отряда правовых волонтёров.</w:t>
      </w:r>
    </w:p>
    <w:p w:rsidR="00E01942" w:rsidRPr="00AF0A17" w:rsidRDefault="00E01942" w:rsidP="00E01942">
      <w:pPr>
        <w:ind w:firstLine="567"/>
        <w:jc w:val="both"/>
        <w:rPr>
          <w:i/>
          <w:sz w:val="24"/>
          <w:szCs w:val="24"/>
        </w:rPr>
      </w:pPr>
      <w:r w:rsidRPr="00AF0A17">
        <w:rPr>
          <w:rFonts w:eastAsia="Calibri"/>
          <w:sz w:val="24"/>
          <w:szCs w:val="24"/>
        </w:rPr>
        <w:t>Воспитательный потенциал волонтёрского движения в МКШ реализуется в рамках следующих видов и форм деятельности</w:t>
      </w:r>
      <w:r w:rsidRPr="00AF0A17">
        <w:rPr>
          <w:rFonts w:eastAsia="Calibri"/>
          <w:i/>
          <w:sz w:val="24"/>
          <w:szCs w:val="24"/>
        </w:rPr>
        <w:t>:</w:t>
      </w:r>
    </w:p>
    <w:p w:rsidR="00E01942" w:rsidRPr="00AF0A17" w:rsidRDefault="00E01942" w:rsidP="00E01942">
      <w:pPr>
        <w:pStyle w:val="a3"/>
        <w:numPr>
          <w:ilvl w:val="1"/>
          <w:numId w:val="1"/>
        </w:numPr>
        <w:tabs>
          <w:tab w:val="left" w:pos="1310"/>
        </w:tabs>
        <w:ind w:left="0" w:firstLine="567"/>
        <w:jc w:val="both"/>
      </w:pPr>
      <w:r w:rsidRPr="00AF0A17">
        <w:rPr>
          <w:b/>
        </w:rPr>
        <w:t xml:space="preserve">Деятельность волонтёрского отряда «Кадет»: </w:t>
      </w:r>
      <w:r w:rsidRPr="00AF0A17">
        <w:t xml:space="preserve">содержание проектов, реализуемых волонтёрским отрядом, способствует формированию активной гражданской позиции у обучающихся, добровольческого объединения лидеров, способных вести за собой своих сверстников,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AF0A17">
        <w:t>эмпатию</w:t>
      </w:r>
      <w:proofErr w:type="spellEnd"/>
      <w:r w:rsidRPr="00AF0A17">
        <w:t xml:space="preserve">, умение сопереживать. </w:t>
      </w:r>
    </w:p>
    <w:p w:rsidR="00E01942" w:rsidRPr="00AF0A17" w:rsidRDefault="00E01942" w:rsidP="00E01942">
      <w:pPr>
        <w:ind w:firstLine="567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На протяжении 13 лет в нашей школе действует волонтёрский отряд «КАДЕТ». </w:t>
      </w:r>
    </w:p>
    <w:p w:rsidR="00E01942" w:rsidRPr="00AF0A17" w:rsidRDefault="00E01942" w:rsidP="00E01942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AF0A17">
        <w:rPr>
          <w:iCs/>
          <w:color w:val="000000"/>
          <w:w w:val="0"/>
          <w:sz w:val="24"/>
          <w:szCs w:val="24"/>
        </w:rPr>
        <w:t xml:space="preserve">В состав отряда входят кадеты 8–11 классов, в мероприятиях модуля участвуют все обучающиеся школы. Обучающиеся школы проявляют свои духовно–нравственные качества, участвуя в благотворительных акциях, организуемых членами школьного волонтёрского отряда: это различные благотворительные акции, праздники для детей из детских домов и реабилитационных центров, которые устраивают члены волонтерского отряда, и т.д. Наши дети никогда не были равнодушными по отношению к окружающим. Мы – активные участники многих волонтерских и благотворительных акций. Тесное взаимодействие установлено с Региональным общественным движением Архангельской области «Дари радость детям!», фондом помощи детям Поморья «Островок Надежды», организатором благотворительных акций Д. </w:t>
      </w:r>
      <w:proofErr w:type="spellStart"/>
      <w:r w:rsidRPr="00AF0A17">
        <w:rPr>
          <w:iCs/>
          <w:color w:val="000000"/>
          <w:w w:val="0"/>
          <w:sz w:val="24"/>
          <w:szCs w:val="24"/>
        </w:rPr>
        <w:t>Кондратовым</w:t>
      </w:r>
      <w:proofErr w:type="spellEnd"/>
      <w:r w:rsidRPr="00AF0A17">
        <w:rPr>
          <w:iCs/>
          <w:color w:val="000000"/>
          <w:w w:val="0"/>
          <w:sz w:val="24"/>
          <w:szCs w:val="24"/>
        </w:rPr>
        <w:t xml:space="preserve">, руководителем благотворительного фонда «Добрый Север». </w:t>
      </w:r>
    </w:p>
    <w:p w:rsidR="00E01942" w:rsidRPr="00AF0A17" w:rsidRDefault="00E01942" w:rsidP="00E01942">
      <w:pPr>
        <w:pStyle w:val="a3"/>
        <w:tabs>
          <w:tab w:val="left" w:pos="1310"/>
        </w:tabs>
        <w:ind w:left="0" w:firstLine="567"/>
        <w:jc w:val="both"/>
        <w:rPr>
          <w:iCs/>
          <w:color w:val="000000"/>
          <w:w w:val="0"/>
        </w:rPr>
      </w:pPr>
      <w:r w:rsidRPr="00AF0A17">
        <w:rPr>
          <w:iCs/>
          <w:color w:val="000000"/>
          <w:w w:val="0"/>
        </w:rPr>
        <w:t xml:space="preserve">В 2022–23 уч. году у МКШ появился новый партнёр – благотворительный фонд «Победа за нами»: на протяжении всего года волонтёрами МКШ организовывались сборы для участников СВО: влажные салфетки, медикаменты, носки, нижнее бельё, консервы, чай, кофе, сладости к чаю, одноразовая посуда, чёрные маркеры, малярный скотч и др.  Всё собранное передавалось фонду «Победа за нами». </w:t>
      </w:r>
    </w:p>
    <w:p w:rsidR="00E01942" w:rsidRPr="00AF0A17" w:rsidRDefault="00E01942" w:rsidP="00E01942">
      <w:pPr>
        <w:ind w:firstLine="567"/>
        <w:jc w:val="center"/>
        <w:rPr>
          <w:sz w:val="24"/>
          <w:szCs w:val="24"/>
        </w:rPr>
      </w:pPr>
      <w:r w:rsidRPr="00AF0A17">
        <w:rPr>
          <w:sz w:val="24"/>
          <w:szCs w:val="24"/>
        </w:rPr>
        <w:t>Сентябрь:</w:t>
      </w:r>
    </w:p>
    <w:p w:rsidR="00E01942" w:rsidRPr="00AF0A17" w:rsidRDefault="00E01942" w:rsidP="00E01942">
      <w:pPr>
        <w:ind w:firstLine="567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1 сентября Морская кадетская школа г. Северодвинска присоединилась к акции «Дети вместо цветов»: в данной акции приняли участие 23 класса! Обучающимися и родителями 2абв, 3абв, 4абв, 5б, 6абв, 7абвг, 8абв, 9аб, 10 и 11 классов, педагогами было переведено 210 110 рублей!</w:t>
      </w:r>
    </w:p>
    <w:p w:rsidR="00E01942" w:rsidRPr="00AF0A17" w:rsidRDefault="00E01942" w:rsidP="00E01942">
      <w:pPr>
        <w:ind w:firstLine="567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Третий год подряд МАОУ «Морская кадетская школа» становится одним из победителей в городской акции «Дети вместо цветов»! 7 сентября Президент БФ «Добрый север», </w:t>
      </w:r>
      <w:hyperlink r:id="rId5" w:history="1">
        <w:r w:rsidRPr="00AF0A17">
          <w:rPr>
            <w:sz w:val="24"/>
            <w:szCs w:val="24"/>
          </w:rPr>
          <w:t>Джон Кондратов</w:t>
        </w:r>
      </w:hyperlink>
      <w:r w:rsidRPr="00AF0A17">
        <w:rPr>
          <w:sz w:val="24"/>
          <w:szCs w:val="24"/>
        </w:rPr>
        <w:t>, передал МКШ благодарственное письмо и кубок «Самая добрая школа»!</w:t>
      </w:r>
    </w:p>
    <w:p w:rsidR="00E01942" w:rsidRPr="00AF0A17" w:rsidRDefault="00E01942" w:rsidP="00E01942">
      <w:pPr>
        <w:ind w:firstLine="567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В преддверии Дня пожилого человека обучающиеся Морской кадетской школы приняли участие в благотворительной акции «И стар, и млад!», организованной региональным благотворительным общественным движением Архангельской области «Дари радость детям!».</w:t>
      </w:r>
    </w:p>
    <w:p w:rsidR="00E01942" w:rsidRPr="00AF0A17" w:rsidRDefault="00E01942" w:rsidP="00E01942">
      <w:pPr>
        <w:ind w:firstLine="567"/>
        <w:jc w:val="center"/>
        <w:rPr>
          <w:sz w:val="24"/>
          <w:szCs w:val="24"/>
        </w:rPr>
      </w:pPr>
      <w:r w:rsidRPr="00AF0A17">
        <w:rPr>
          <w:sz w:val="24"/>
          <w:szCs w:val="24"/>
        </w:rPr>
        <w:lastRenderedPageBreak/>
        <w:t>Октябрь-декабрь:</w:t>
      </w:r>
    </w:p>
    <w:p w:rsidR="00E01942" w:rsidRPr="00AF0A17" w:rsidRDefault="00E01942" w:rsidP="00E01942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AF0A17">
        <w:rPr>
          <w:iCs/>
          <w:color w:val="000000"/>
          <w:w w:val="0"/>
          <w:sz w:val="24"/>
          <w:szCs w:val="24"/>
        </w:rPr>
        <w:t>Кадеты 9 класса Б 15 октября посетили волонтерское объединение «Феникс север».</w:t>
      </w:r>
      <w:r w:rsidRPr="00AF0A17">
        <w:rPr>
          <w:iCs/>
          <w:color w:val="000000"/>
          <w:w w:val="0"/>
          <w:sz w:val="24"/>
          <w:szCs w:val="24"/>
        </w:rPr>
        <w:br/>
        <w:t>Ребята помогали плести маскировочную сеть. Мальчики и девочки познакомились с объединением, каким важным делом занимаются эти неравнодушные люди!</w:t>
      </w:r>
    </w:p>
    <w:p w:rsidR="00E01942" w:rsidRPr="00AF0A17" w:rsidRDefault="00E01942" w:rsidP="00E01942">
      <w:pPr>
        <w:pStyle w:val="a3"/>
        <w:tabs>
          <w:tab w:val="left" w:pos="1310"/>
        </w:tabs>
        <w:ind w:left="0" w:firstLine="567"/>
        <w:jc w:val="both"/>
        <w:rPr>
          <w:color w:val="000000"/>
        </w:rPr>
      </w:pPr>
      <w:r w:rsidRPr="00AF0A17">
        <w:rPr>
          <w:color w:val="000000"/>
        </w:rPr>
        <w:t>В морской кадетской школе в октябре–ноябре проходила «Осенняя неделя добра–2024», с 5 декабря – акция «Новогодние ангелы». «Осенняя неделя добра» и «Новогодние ангелы» – ежегодные всероссийские благотворительные акции. Всё, что было собрано силами обучающихся, родителей и педагогов Морской кадетской школы г. Северодвинска в рамках данных благотворительных акций было передано Региональному общественному движению Архангельской области «Дари радость детям!», фонду помощи детям Поморья «Островок Надежды», приюту для бездомных собак «Четыре лапы», приюту «Хвостики».</w:t>
      </w:r>
    </w:p>
    <w:p w:rsidR="00E01942" w:rsidRPr="00AF0A17" w:rsidRDefault="00E01942" w:rsidP="00E01942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AF0A17">
        <w:rPr>
          <w:iCs/>
          <w:color w:val="000000"/>
          <w:w w:val="0"/>
          <w:sz w:val="24"/>
          <w:szCs w:val="24"/>
        </w:rPr>
        <w:t>В преддверии Международного дня волонтёра, который отмечается 5 декабря, в 9 классе Б прошла встреча с представителем Молодежного центра города Северодвинск.</w:t>
      </w:r>
      <w:r w:rsidRPr="00AF0A17">
        <w:rPr>
          <w:iCs/>
          <w:color w:val="000000"/>
          <w:w w:val="0"/>
          <w:sz w:val="24"/>
          <w:szCs w:val="24"/>
        </w:rPr>
        <w:br/>
        <w:t>В ходе встречи ребята узнали, как стать волонтером, о деятельности добровольцев, и какие преимущества они смогут получить при поступлении в ВУЗы, занимаясь волонтерской деятельностью. Ребята поделились со спикером опытом своей волонтерской деятельности и задали интересующие их вопросы.</w:t>
      </w:r>
    </w:p>
    <w:p w:rsidR="00E01942" w:rsidRPr="00AF0A17" w:rsidRDefault="00E01942" w:rsidP="00E01942">
      <w:pPr>
        <w:ind w:firstLine="567"/>
        <w:jc w:val="center"/>
        <w:rPr>
          <w:iCs/>
          <w:color w:val="000000"/>
          <w:w w:val="0"/>
          <w:sz w:val="24"/>
          <w:szCs w:val="24"/>
        </w:rPr>
      </w:pPr>
      <w:r w:rsidRPr="00AF0A17">
        <w:rPr>
          <w:iCs/>
          <w:color w:val="000000"/>
          <w:w w:val="0"/>
          <w:sz w:val="24"/>
          <w:szCs w:val="24"/>
        </w:rPr>
        <w:t>Апрель:</w:t>
      </w:r>
    </w:p>
    <w:p w:rsidR="00E01942" w:rsidRPr="00AF0A17" w:rsidRDefault="00E01942" w:rsidP="00E01942">
      <w:pPr>
        <w:ind w:firstLine="567"/>
        <w:jc w:val="both"/>
        <w:rPr>
          <w:color w:val="FF0000"/>
          <w:sz w:val="24"/>
          <w:szCs w:val="24"/>
        </w:rPr>
      </w:pPr>
      <w:r w:rsidRPr="00AF0A17">
        <w:rPr>
          <w:iCs/>
          <w:color w:val="000000"/>
          <w:w w:val="0"/>
          <w:sz w:val="24"/>
          <w:szCs w:val="24"/>
        </w:rPr>
        <w:t xml:space="preserve">В Морской кадетской школе в апреле прошла «Весенняя неделя добра – 2024» – ежегодная всероссийская благотворительная акция. Участие МКШ во всероссийской акции было организовано школьным волонтёрским отрядом «Кадет». </w:t>
      </w:r>
      <w:r w:rsidRPr="00AF0A17">
        <w:rPr>
          <w:color w:val="000000"/>
          <w:sz w:val="24"/>
          <w:szCs w:val="24"/>
        </w:rPr>
        <w:t>Всё что было собрано силами обучающихся, родителей и педагогов Морской кадетской школы г. Северодвинска в рамках благотворительных акций «Чужих детей не бывает», «Подарок ветерану», «Коробка смелости», «Дай лапу друг» было передано Региональному общественному движению Архангельской области «Дари радость детям!», фонду помощи детям Поморья «Островок Надежды», в Молодёжный центр!</w:t>
      </w:r>
    </w:p>
    <w:p w:rsidR="00E01942" w:rsidRPr="00AF0A17" w:rsidRDefault="00E01942" w:rsidP="00E01942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AF0A17">
        <w:rPr>
          <w:iCs/>
          <w:color w:val="000000"/>
          <w:w w:val="0"/>
          <w:sz w:val="24"/>
          <w:szCs w:val="24"/>
        </w:rPr>
        <w:t>Традиционно часть собранной помощи через фонд «Победа за нами» была передана нашим бойцам в зону СВО. О</w:t>
      </w:r>
      <w:r w:rsidRPr="00AF0A17">
        <w:rPr>
          <w:color w:val="000000"/>
          <w:sz w:val="24"/>
          <w:szCs w:val="24"/>
          <w:shd w:val="clear" w:color="auto" w:fill="FFFFFF"/>
        </w:rPr>
        <w:t>бучающиеся и их родители, педагоги, работники МКШ активно собирали гуманитарную помощь нашим бойцам на СВО, а также писали письма. 12 </w:t>
      </w:r>
      <w:r w:rsidRPr="00AF0A17">
        <w:rPr>
          <w:sz w:val="24"/>
          <w:szCs w:val="24"/>
        </w:rPr>
        <w:t>апреля</w:t>
      </w:r>
      <w:r w:rsidRPr="00AF0A17">
        <w:rPr>
          <w:color w:val="000000"/>
          <w:sz w:val="24"/>
          <w:szCs w:val="24"/>
          <w:shd w:val="clear" w:color="auto" w:fill="FFFFFF"/>
        </w:rPr>
        <w:t> вся собранная помощь была передана организатором Акции. А вскоре она отправится к нашим солдатам, нашим Защитникам в зону боевых действий.</w:t>
      </w:r>
    </w:p>
    <w:p w:rsidR="00E01942" w:rsidRPr="00AF0A17" w:rsidRDefault="00E01942" w:rsidP="00E0194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AF0A17">
        <w:rPr>
          <w:color w:val="000000"/>
          <w:sz w:val="24"/>
          <w:szCs w:val="24"/>
          <w:shd w:val="clear" w:color="auto" w:fill="FFFFFF"/>
        </w:rPr>
        <w:t>13 апреля в рамках «Весенней недели добра» прошла акция по сбору вторсырья, средства от реализации которого пойдут на строительство социально-реабилитационного центра для детей и лиц, перенёсших тяжёлые заболевания, «</w:t>
      </w:r>
      <w:proofErr w:type="spellStart"/>
      <w:r w:rsidRPr="00AF0A17">
        <w:rPr>
          <w:color w:val="000000"/>
          <w:sz w:val="24"/>
          <w:szCs w:val="24"/>
          <w:shd w:val="clear" w:color="auto" w:fill="FFFFFF"/>
        </w:rPr>
        <w:t>Двиногорье</w:t>
      </w:r>
      <w:proofErr w:type="spellEnd"/>
      <w:r w:rsidRPr="00AF0A17">
        <w:rPr>
          <w:color w:val="000000"/>
          <w:sz w:val="24"/>
          <w:szCs w:val="24"/>
          <w:shd w:val="clear" w:color="auto" w:fill="FFFFFF"/>
        </w:rPr>
        <w:t>». Активисты Центра детских инициатив, кадеты, родители и педагоги Морской кадетской школы присоединились к данной акции и сдали макулатуру!</w:t>
      </w:r>
    </w:p>
    <w:p w:rsidR="00E01942" w:rsidRPr="00AF0A17" w:rsidRDefault="00E01942" w:rsidP="00E01942">
      <w:pPr>
        <w:ind w:firstLine="567"/>
        <w:jc w:val="center"/>
        <w:rPr>
          <w:color w:val="000000"/>
          <w:sz w:val="24"/>
          <w:szCs w:val="24"/>
        </w:rPr>
      </w:pPr>
      <w:r w:rsidRPr="00AF0A17">
        <w:rPr>
          <w:color w:val="000000"/>
          <w:sz w:val="24"/>
          <w:szCs w:val="24"/>
        </w:rPr>
        <w:t>Апрель-май:</w:t>
      </w:r>
    </w:p>
    <w:p w:rsidR="00E01942" w:rsidRPr="00AF0A17" w:rsidRDefault="00E01942" w:rsidP="00E01942">
      <w:pPr>
        <w:ind w:firstLine="567"/>
        <w:jc w:val="both"/>
        <w:rPr>
          <w:color w:val="000000"/>
          <w:sz w:val="24"/>
          <w:szCs w:val="24"/>
        </w:rPr>
      </w:pPr>
      <w:r w:rsidRPr="00AF0A17">
        <w:rPr>
          <w:color w:val="000000"/>
          <w:sz w:val="24"/>
          <w:szCs w:val="24"/>
        </w:rPr>
        <w:t>Волонтёры МКШ: кадеты 10 класса А, – приняли активное участие в организации онлайн–голосования комфортной городской среды. Главной задачей волонтеров являлось привлечение жителей к голосованию в рамках проекта «Формирование комфортной городской среды», а также оказание помощи в регистрации на единой платформе.</w:t>
      </w:r>
    </w:p>
    <w:p w:rsidR="00E01942" w:rsidRPr="00AF0A17" w:rsidRDefault="00E01942" w:rsidP="00E01942">
      <w:pPr>
        <w:pStyle w:val="a3"/>
        <w:tabs>
          <w:tab w:val="left" w:pos="1310"/>
        </w:tabs>
        <w:ind w:left="0" w:firstLine="567"/>
        <w:jc w:val="both"/>
      </w:pPr>
      <w:r w:rsidRPr="00AF0A17">
        <w:t>В этом учебном году МКШ присоединилась к Всероссийским патриотическим акциям «Письмо солдату», «Добрые письма» в поддержку российских военных, участвующих в специальной военной операции. В детских посланиях – слова благодарности, трогательные рассказы, стихи и рисунки, пожелания здоровья и скорейшего возвращения домой всем тем, кто в данный момент самоотверженно выполняет боевые задачи. Письма, а также гуманитарная помощь обучающихся были переданы в Администрацию Северодвинска.</w:t>
      </w:r>
    </w:p>
    <w:p w:rsidR="00E01942" w:rsidRPr="00AF0A17" w:rsidRDefault="00E01942" w:rsidP="00E01942">
      <w:pPr>
        <w:pStyle w:val="a3"/>
        <w:tabs>
          <w:tab w:val="left" w:pos="1310"/>
        </w:tabs>
        <w:ind w:left="0" w:firstLine="567"/>
        <w:jc w:val="both"/>
      </w:pPr>
      <w:r w:rsidRPr="00AF0A17">
        <w:t>Кадетами, обучающимися 1–11 классов МКШ были написаны письма военнослужащим СВО в рамках акции «Письмо солдату». В своих письмах участники Акции благодарили солдат за службу в рядах российской армии, за мирное небо над головой, подбадривали военнослужащих, отмечая их храбрость, стойкость и мужество!</w:t>
      </w:r>
    </w:p>
    <w:p w:rsidR="00E01942" w:rsidRPr="00AF0A17" w:rsidRDefault="00E01942" w:rsidP="00E01942">
      <w:pPr>
        <w:pStyle w:val="a3"/>
        <w:tabs>
          <w:tab w:val="left" w:pos="1310"/>
        </w:tabs>
        <w:ind w:left="0" w:firstLine="567"/>
        <w:jc w:val="both"/>
        <w:rPr>
          <w:color w:val="000000"/>
        </w:rPr>
      </w:pPr>
      <w:r w:rsidRPr="00AF0A17">
        <w:rPr>
          <w:b/>
          <w:color w:val="000000"/>
        </w:rPr>
        <w:lastRenderedPageBreak/>
        <w:t>11.2.  Деятельность школьного ЭКО–волонтёрского отряда «</w:t>
      </w:r>
      <w:proofErr w:type="spellStart"/>
      <w:r w:rsidRPr="00AF0A17">
        <w:rPr>
          <w:b/>
          <w:color w:val="000000"/>
        </w:rPr>
        <w:t>Green</w:t>
      </w:r>
      <w:proofErr w:type="spellEnd"/>
      <w:r w:rsidRPr="00AF0A17">
        <w:rPr>
          <w:b/>
          <w:color w:val="000000"/>
        </w:rPr>
        <w:t xml:space="preserve"> </w:t>
      </w:r>
      <w:proofErr w:type="spellStart"/>
      <w:r w:rsidRPr="00AF0A17">
        <w:rPr>
          <w:b/>
          <w:color w:val="000000"/>
        </w:rPr>
        <w:t>Team</w:t>
      </w:r>
      <w:proofErr w:type="spellEnd"/>
      <w:r w:rsidRPr="00AF0A17">
        <w:rPr>
          <w:b/>
          <w:color w:val="000000"/>
        </w:rPr>
        <w:t>»:</w:t>
      </w:r>
      <w:r w:rsidRPr="00AF0A17">
        <w:rPr>
          <w:color w:val="000000"/>
        </w:rPr>
        <w:t xml:space="preserve"> организация ЭКО–акций «Сдай батарейку – спаси ёжика!», «Сдай макулатуру – спаси дерево!», «Мой дом – моя школа!», «Крышечки добра» (сбор пластиковых крышечек), «Дай лапу, друг!» (сбор кормов для бездомных животных), акция «Живи книга» (ремонт учебной литературы и др.), «Кормушка для птиц», «Разделяй с нами!».</w:t>
      </w:r>
    </w:p>
    <w:p w:rsidR="00E01942" w:rsidRPr="00AF0A17" w:rsidRDefault="00E01942" w:rsidP="00E01942">
      <w:pPr>
        <w:ind w:firstLine="567"/>
        <w:jc w:val="both"/>
        <w:rPr>
          <w:color w:val="000000"/>
          <w:sz w:val="24"/>
          <w:szCs w:val="24"/>
        </w:rPr>
      </w:pPr>
      <w:r w:rsidRPr="00AF0A17">
        <w:rPr>
          <w:color w:val="000000"/>
          <w:sz w:val="24"/>
          <w:szCs w:val="24"/>
        </w:rPr>
        <w:t>Кадеты и воспитанники школы на протяжении всего учебного года собирали макулатуру. Всего за 2023–2024 учебный год собрано более 11 000 кг.</w:t>
      </w:r>
    </w:p>
    <w:p w:rsidR="00E01942" w:rsidRPr="00AF0A17" w:rsidRDefault="00E01942" w:rsidP="00E01942">
      <w:pPr>
        <w:ind w:firstLine="567"/>
        <w:jc w:val="both"/>
        <w:rPr>
          <w:color w:val="000000"/>
          <w:sz w:val="24"/>
          <w:szCs w:val="24"/>
        </w:rPr>
      </w:pPr>
      <w:r w:rsidRPr="00AF0A17">
        <w:rPr>
          <w:color w:val="000000"/>
          <w:sz w:val="24"/>
          <w:szCs w:val="24"/>
        </w:rPr>
        <w:t xml:space="preserve">Также школа в рамках акции «Сдай батарейку – спаси ёжика» сдала на переработку более 140 кг батареек и аккумуляторов! </w:t>
      </w:r>
    </w:p>
    <w:p w:rsidR="00E01942" w:rsidRPr="00AF0A17" w:rsidRDefault="00E01942" w:rsidP="00E01942">
      <w:pPr>
        <w:ind w:firstLine="567"/>
        <w:jc w:val="both"/>
        <w:rPr>
          <w:color w:val="000000"/>
          <w:sz w:val="24"/>
          <w:szCs w:val="24"/>
        </w:rPr>
      </w:pPr>
      <w:r w:rsidRPr="00AF0A17">
        <w:rPr>
          <w:color w:val="000000"/>
          <w:sz w:val="24"/>
          <w:szCs w:val="24"/>
        </w:rPr>
        <w:t xml:space="preserve">Обучающиеся МАОУ «Морская кадетская школа» являются одними из самых активных участников </w:t>
      </w:r>
      <w:proofErr w:type="spellStart"/>
      <w:r w:rsidRPr="00AF0A17">
        <w:rPr>
          <w:color w:val="000000"/>
          <w:sz w:val="24"/>
          <w:szCs w:val="24"/>
        </w:rPr>
        <w:t>эколого</w:t>
      </w:r>
      <w:proofErr w:type="spellEnd"/>
      <w:r w:rsidRPr="00AF0A17">
        <w:rPr>
          <w:color w:val="000000"/>
          <w:sz w:val="24"/>
          <w:szCs w:val="24"/>
        </w:rPr>
        <w:t xml:space="preserve">–благотворительной акции «Крышечки на благо». Всего за 2023–2024 учебный год собрано 974 кг.! Все крышечки переданы организатору акции «Крышечки на благо» Джону </w:t>
      </w:r>
      <w:proofErr w:type="spellStart"/>
      <w:r w:rsidRPr="00AF0A17">
        <w:rPr>
          <w:color w:val="000000"/>
          <w:sz w:val="24"/>
          <w:szCs w:val="24"/>
        </w:rPr>
        <w:t>Кондратову</w:t>
      </w:r>
      <w:proofErr w:type="spellEnd"/>
      <w:r w:rsidRPr="00AF0A17">
        <w:rPr>
          <w:color w:val="000000"/>
          <w:sz w:val="24"/>
          <w:szCs w:val="24"/>
        </w:rPr>
        <w:t>.</w:t>
      </w:r>
    </w:p>
    <w:p w:rsidR="00E01942" w:rsidRPr="00AF0A17" w:rsidRDefault="00E01942" w:rsidP="00E01942">
      <w:pPr>
        <w:ind w:firstLine="567"/>
        <w:jc w:val="both"/>
        <w:rPr>
          <w:color w:val="000000"/>
          <w:sz w:val="24"/>
          <w:szCs w:val="24"/>
        </w:rPr>
      </w:pPr>
      <w:r w:rsidRPr="00AF0A17">
        <w:rPr>
          <w:color w:val="000000"/>
          <w:sz w:val="24"/>
          <w:szCs w:val="24"/>
        </w:rPr>
        <w:t>10 октября члены отряда </w:t>
      </w:r>
      <w:proofErr w:type="spellStart"/>
      <w:r w:rsidRPr="00AF0A17">
        <w:rPr>
          <w:color w:val="000000"/>
          <w:sz w:val="24"/>
          <w:szCs w:val="24"/>
        </w:rPr>
        <w:t>GreenTeam</w:t>
      </w:r>
      <w:proofErr w:type="spellEnd"/>
      <w:r w:rsidRPr="00AF0A17">
        <w:rPr>
          <w:color w:val="000000"/>
          <w:sz w:val="24"/>
          <w:szCs w:val="24"/>
        </w:rPr>
        <w:t> приняли участие в акции Зелёная Россия в рамках городского проекта мы в «</w:t>
      </w:r>
      <w:proofErr w:type="spellStart"/>
      <w:r w:rsidRPr="00AF0A17">
        <w:rPr>
          <w:color w:val="000000"/>
          <w:sz w:val="24"/>
          <w:szCs w:val="24"/>
        </w:rPr>
        <w:t>ЭКОтренде</w:t>
      </w:r>
      <w:proofErr w:type="spellEnd"/>
      <w:r w:rsidRPr="00AF0A17">
        <w:rPr>
          <w:color w:val="000000"/>
          <w:sz w:val="24"/>
          <w:szCs w:val="24"/>
        </w:rPr>
        <w:t>»! Наш отряд совместно с военнослужащими крейсера «Адмирала Нахимова» высадил 100 саженцев Спиреи японской в Парке культуры и отдыха. Надеемся, что в скором времени эти зелёные насаждения будут радовать жителей города. </w:t>
      </w:r>
    </w:p>
    <w:p w:rsidR="00E01942" w:rsidRPr="00AF0A17" w:rsidRDefault="00E01942" w:rsidP="00E01942">
      <w:pPr>
        <w:ind w:firstLine="567"/>
        <w:jc w:val="both"/>
        <w:rPr>
          <w:color w:val="000000"/>
          <w:sz w:val="24"/>
          <w:szCs w:val="24"/>
        </w:rPr>
      </w:pPr>
      <w:r w:rsidRPr="00AF0A17">
        <w:rPr>
          <w:color w:val="000000"/>
          <w:sz w:val="24"/>
          <w:szCs w:val="24"/>
        </w:rPr>
        <w:t>Активисты волонтерского отряда Морской Кадетской школы «</w:t>
      </w:r>
      <w:proofErr w:type="spellStart"/>
      <w:r w:rsidRPr="00AF0A17">
        <w:rPr>
          <w:color w:val="000000"/>
          <w:sz w:val="24"/>
          <w:szCs w:val="24"/>
        </w:rPr>
        <w:t>GreenTeam</w:t>
      </w:r>
      <w:proofErr w:type="spellEnd"/>
      <w:r w:rsidRPr="00AF0A17">
        <w:rPr>
          <w:color w:val="000000"/>
          <w:sz w:val="24"/>
          <w:szCs w:val="24"/>
        </w:rPr>
        <w:t xml:space="preserve">» приняли участие в фотосессии, которая прошла в рамках марафона «Мы в </w:t>
      </w:r>
      <w:proofErr w:type="spellStart"/>
      <w:r w:rsidRPr="00AF0A17">
        <w:rPr>
          <w:color w:val="000000"/>
          <w:sz w:val="24"/>
          <w:szCs w:val="24"/>
        </w:rPr>
        <w:t>ЭКОтренде</w:t>
      </w:r>
      <w:proofErr w:type="spellEnd"/>
      <w:r w:rsidRPr="00AF0A17">
        <w:rPr>
          <w:color w:val="000000"/>
          <w:sz w:val="24"/>
          <w:szCs w:val="24"/>
        </w:rPr>
        <w:t xml:space="preserve">!» В данной фотосессии приняли участие самые активные </w:t>
      </w:r>
      <w:proofErr w:type="spellStart"/>
      <w:r w:rsidRPr="00AF0A17">
        <w:rPr>
          <w:color w:val="000000"/>
          <w:sz w:val="24"/>
          <w:szCs w:val="24"/>
        </w:rPr>
        <w:t>Экоотряды</w:t>
      </w:r>
      <w:proofErr w:type="spellEnd"/>
      <w:r w:rsidRPr="00AF0A17">
        <w:rPr>
          <w:color w:val="000000"/>
          <w:sz w:val="24"/>
          <w:szCs w:val="24"/>
        </w:rPr>
        <w:t xml:space="preserve"> образовательных учреждений Северодвинска. Результатом станет буклет, в который войдут фото и описание экологических отрядов школ и техникумов нашего города.</w:t>
      </w:r>
    </w:p>
    <w:p w:rsidR="00E01942" w:rsidRPr="00AF0A17" w:rsidRDefault="00E01942" w:rsidP="00E01942">
      <w:pPr>
        <w:ind w:firstLine="567"/>
        <w:jc w:val="both"/>
        <w:rPr>
          <w:sz w:val="24"/>
          <w:szCs w:val="24"/>
        </w:rPr>
      </w:pPr>
      <w:r w:rsidRPr="00AF0A17">
        <w:rPr>
          <w:color w:val="000000"/>
          <w:sz w:val="24"/>
          <w:szCs w:val="24"/>
        </w:rPr>
        <w:t xml:space="preserve">20 мая в концертном зале </w:t>
      </w:r>
      <w:proofErr w:type="spellStart"/>
      <w:r w:rsidRPr="00AF0A17">
        <w:rPr>
          <w:color w:val="000000"/>
          <w:sz w:val="24"/>
          <w:szCs w:val="24"/>
        </w:rPr>
        <w:t>ДЮЦа</w:t>
      </w:r>
      <w:proofErr w:type="spellEnd"/>
      <w:r w:rsidRPr="00AF0A17">
        <w:rPr>
          <w:color w:val="000000"/>
          <w:sz w:val="24"/>
          <w:szCs w:val="24"/>
        </w:rPr>
        <w:t xml:space="preserve"> состоялось торжественное закрытие городского проекта «МЫ в </w:t>
      </w:r>
      <w:proofErr w:type="spellStart"/>
      <w:r w:rsidRPr="00AF0A17">
        <w:rPr>
          <w:color w:val="000000"/>
          <w:sz w:val="24"/>
          <w:szCs w:val="24"/>
        </w:rPr>
        <w:t>ЭКОтренде</w:t>
      </w:r>
      <w:proofErr w:type="spellEnd"/>
      <w:r w:rsidRPr="00AF0A17">
        <w:rPr>
          <w:color w:val="000000"/>
          <w:sz w:val="24"/>
          <w:szCs w:val="24"/>
        </w:rPr>
        <w:t xml:space="preserve">», реализуемого в рамках года экологии Архангельской области на площадке </w:t>
      </w:r>
      <w:proofErr w:type="spellStart"/>
      <w:r w:rsidRPr="00AF0A17">
        <w:rPr>
          <w:color w:val="000000"/>
          <w:sz w:val="24"/>
          <w:szCs w:val="24"/>
        </w:rPr>
        <w:t>ДЮЦа</w:t>
      </w:r>
      <w:proofErr w:type="spellEnd"/>
      <w:r w:rsidRPr="00AF0A17">
        <w:rPr>
          <w:color w:val="000000"/>
          <w:sz w:val="24"/>
          <w:szCs w:val="24"/>
        </w:rPr>
        <w:t xml:space="preserve">. Участниками проекта стали 14 </w:t>
      </w:r>
      <w:proofErr w:type="spellStart"/>
      <w:r w:rsidRPr="00AF0A17">
        <w:rPr>
          <w:color w:val="000000"/>
          <w:sz w:val="24"/>
          <w:szCs w:val="24"/>
        </w:rPr>
        <w:t>экоотрядов</w:t>
      </w:r>
      <w:proofErr w:type="spellEnd"/>
      <w:r w:rsidRPr="00AF0A17">
        <w:rPr>
          <w:color w:val="000000"/>
          <w:sz w:val="24"/>
          <w:szCs w:val="24"/>
        </w:rPr>
        <w:t xml:space="preserve"> школ города, в их числе и</w:t>
      </w:r>
      <w:r w:rsidRPr="00AF0A17">
        <w:rPr>
          <w:sz w:val="24"/>
          <w:szCs w:val="24"/>
        </w:rPr>
        <w:t xml:space="preserve"> юные экологи из Морской кадетской школы. По итогам Марафона наша команда была награждена благодарностью, кубком и памятными подарками!  Но мы не останавливаемся, мы движемся вперед в нашем </w:t>
      </w:r>
      <w:proofErr w:type="spellStart"/>
      <w:r w:rsidRPr="00AF0A17">
        <w:rPr>
          <w:sz w:val="24"/>
          <w:szCs w:val="24"/>
        </w:rPr>
        <w:t>экологичном</w:t>
      </w:r>
      <w:proofErr w:type="spellEnd"/>
      <w:r w:rsidRPr="00AF0A17">
        <w:rPr>
          <w:sz w:val="24"/>
          <w:szCs w:val="24"/>
        </w:rPr>
        <w:t xml:space="preserve"> направлении! На торжественном мероприятии состоялся прием </w:t>
      </w:r>
      <w:proofErr w:type="spellStart"/>
      <w:r w:rsidRPr="00AF0A17">
        <w:rPr>
          <w:sz w:val="24"/>
          <w:szCs w:val="24"/>
        </w:rPr>
        <w:t>экоактивистов</w:t>
      </w:r>
      <w:proofErr w:type="spellEnd"/>
      <w:r w:rsidRPr="00AF0A17">
        <w:rPr>
          <w:sz w:val="24"/>
          <w:szCs w:val="24"/>
        </w:rPr>
        <w:t xml:space="preserve"> школ города в ряды юннатов Движение Первых. Экология.</w:t>
      </w:r>
    </w:p>
    <w:p w:rsidR="00E01942" w:rsidRPr="00AF0A17" w:rsidRDefault="00E01942" w:rsidP="00E01942">
      <w:pPr>
        <w:ind w:firstLine="567"/>
        <w:jc w:val="both"/>
        <w:rPr>
          <w:color w:val="000000"/>
          <w:sz w:val="24"/>
          <w:szCs w:val="24"/>
        </w:rPr>
      </w:pPr>
      <w:r w:rsidRPr="00AF0A17">
        <w:rPr>
          <w:b/>
          <w:color w:val="000000"/>
          <w:sz w:val="24"/>
          <w:szCs w:val="24"/>
        </w:rPr>
        <w:t>11.3. Деятельность школьного отряда правовых волонтеров:</w:t>
      </w:r>
      <w:r w:rsidRPr="00AF0A17">
        <w:rPr>
          <w:color w:val="000000"/>
          <w:sz w:val="24"/>
          <w:szCs w:val="24"/>
        </w:rPr>
        <w:t xml:space="preserve"> 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Деятельность школьного отряда правовых волонтёров (далее - ОПВ)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 В сентябре 2022 года в МАОУ «Морская кадетская школа» г. Северодвинска создан отряд правовых волонтеров. Согласно информации Администрации Северодвинска и Регионального ресурсного цента по воспитанию и профилактике деструктивного поведения детей и молодежи в Архангельской области от 25.09.2023 отряд правовых волонтеров МАОУ «Морская кадетская школа</w:t>
      </w:r>
      <w:proofErr w:type="gramStart"/>
      <w:r w:rsidRPr="00AF0A17">
        <w:rPr>
          <w:sz w:val="24"/>
          <w:szCs w:val="24"/>
        </w:rPr>
        <w:t>»</w:t>
      </w:r>
      <w:proofErr w:type="gramEnd"/>
      <w:r w:rsidRPr="00AF0A17">
        <w:rPr>
          <w:sz w:val="24"/>
          <w:szCs w:val="24"/>
        </w:rPr>
        <w:t xml:space="preserve"> эффективно осуществлял свою деятельность.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Целью деятельности отряда является правовое просвещение обучающихся, повышение уровня гражданско-правовых компетенций обучающихся, формирование и популяризация у обучающихся высокого уровня правовой культуры, правовой грамотности, уровня правосознания среди несовершеннолетних.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В 2023-2024 учебном году отряд продолжил свою работу по вовлечению обучающихся в проекты и мероприятия, связанные с профилактикой деструктивного поведения несовершеннолетних, правонарушений в подростковой среде, </w:t>
      </w:r>
      <w:r w:rsidRPr="00AF0A17">
        <w:rPr>
          <w:noProof/>
          <w:sz w:val="24"/>
          <w:szCs w:val="24"/>
        </w:rPr>
        <w:drawing>
          <wp:inline distT="0" distB="0" distL="0" distR="0">
            <wp:extent cx="5715" cy="81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A17">
        <w:rPr>
          <w:sz w:val="24"/>
          <w:szCs w:val="24"/>
        </w:rPr>
        <w:t>вовлечение новых добровольцев в ряды отряда; воспитание у обучающихся активной гражданской позиции.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Основные направления деятельности отряда: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методическое (разработка и утверждение плана работы отряда, конспектов бесед, игр; проведение самообучающих занятий с применением интерактивных методик обучения);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просветительское (реализация акций и других мероприятий, призванных актуализировать приоритетные направления деятельности отряда: классные часы, правовые пятиминутки т.д.);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lastRenderedPageBreak/>
        <w:t>- издательское (подготовка, и распространение справочных материалов: информационных буклетов, памяток и т.п.).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правозащитное (в перспективе оказание правовой консультационной помощи детям, оказавшимся в трудных жизненных ситуациях).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- профилактическое (беседы, тематические встречи, игры, акции с обучающимися «группы риска»). 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 С сентября 2023 года правовыми волонтерами МАОУ «Морская кадетская школа» и их руководителем проделана следующая работа: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проведены профилактические занятия с обучающимися 5-х, 7-х классов в рамках «Недели профилактики экстремизма и терроризма» (11.09.23-15.09.2023);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- проведены профилактические адаптационные и развивающие игровые занятия по сплочению коллектива и профилактике </w:t>
      </w:r>
      <w:proofErr w:type="spellStart"/>
      <w:r w:rsidRPr="00AF0A17">
        <w:rPr>
          <w:sz w:val="24"/>
          <w:szCs w:val="24"/>
        </w:rPr>
        <w:t>буллинга</w:t>
      </w:r>
      <w:proofErr w:type="spellEnd"/>
      <w:r w:rsidRPr="00AF0A17">
        <w:rPr>
          <w:sz w:val="24"/>
          <w:szCs w:val="24"/>
        </w:rPr>
        <w:t xml:space="preserve"> «Как познакомиться», «Мое окружение» в 3-х и 5-х классах;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- изучены материалы по </w:t>
      </w:r>
      <w:proofErr w:type="spellStart"/>
      <w:r w:rsidRPr="00AF0A17">
        <w:rPr>
          <w:sz w:val="24"/>
          <w:szCs w:val="24"/>
        </w:rPr>
        <w:t>буллингу</w:t>
      </w:r>
      <w:proofErr w:type="spellEnd"/>
      <w:r w:rsidRPr="00AF0A17">
        <w:rPr>
          <w:sz w:val="24"/>
          <w:szCs w:val="24"/>
        </w:rPr>
        <w:t xml:space="preserve"> и </w:t>
      </w:r>
      <w:proofErr w:type="spellStart"/>
      <w:r w:rsidRPr="00AF0A17">
        <w:rPr>
          <w:sz w:val="24"/>
          <w:szCs w:val="24"/>
        </w:rPr>
        <w:t>кибербуллингу</w:t>
      </w:r>
      <w:proofErr w:type="spellEnd"/>
      <w:r w:rsidRPr="00AF0A17">
        <w:rPr>
          <w:sz w:val="24"/>
          <w:szCs w:val="24"/>
        </w:rPr>
        <w:t xml:space="preserve"> на практикумах в школе, проведены беседы с обучающимися, склонными к агрессивному поведению (16-20.10.2023);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- проведены психологические акции «Мысли, которые мне помогают», «Облачка веселых мыслей» в рамках Всероссийской недели психологии во 2-х, 3-х, 4-х, 5-х классах; м/к в 7а по теме «Что делать, если тебя никто не понимает»; информирование по телефону доверия; акция для педагогов «Ларец предсказаний»; танцевальный </w:t>
      </w:r>
      <w:proofErr w:type="spellStart"/>
      <w:r w:rsidRPr="00AF0A17">
        <w:rPr>
          <w:sz w:val="24"/>
          <w:szCs w:val="24"/>
        </w:rPr>
        <w:t>флешмоб</w:t>
      </w:r>
      <w:proofErr w:type="spellEnd"/>
      <w:r w:rsidRPr="00AF0A17">
        <w:rPr>
          <w:sz w:val="24"/>
          <w:szCs w:val="24"/>
        </w:rPr>
        <w:t xml:space="preserve"> с участием педагога доп. образования и обучающихся 1-11 классов (20-24.11.2024);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проведено занятие по сплочение классного коллектива 7а класса «Тимбилдинг» в рамках Дня самоуправления в школе (26.01.2024);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в рамках Всероссийской недели психологической безопасности оказали помощь педагогу-психологу в проведении профилактических занятий с элементами арт-терапии «Карта моего сердца» по поиску и актуализации личностных ресурсов в 9-х классах; в проведении занятий по сплочению детского коллектива «Звездная страна» в 1-х и 4-х классах, «Секреты дружбы» - в 3в классе (13-16.02.2024);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участвовали в информировании о работе ШСП (февраль 2024);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- участвовали в акции «Цифровой </w:t>
      </w:r>
      <w:proofErr w:type="spellStart"/>
      <w:r w:rsidRPr="00AF0A17">
        <w:rPr>
          <w:sz w:val="24"/>
          <w:szCs w:val="24"/>
        </w:rPr>
        <w:t>детокс</w:t>
      </w:r>
      <w:proofErr w:type="spellEnd"/>
      <w:r w:rsidRPr="00AF0A17">
        <w:rPr>
          <w:sz w:val="24"/>
          <w:szCs w:val="24"/>
        </w:rPr>
        <w:t>», проводя обсуждение профилактических фильмов и в/роликов с обучающимися 5-6-х классов;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оказали помощь педагогам-психологам школы в анонимном анкетировании участников образовательного процесса по изучению уровня психологической безопасности в ОО;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разработаны и проведены правовые пятиминутки по теме «Мошенничество в сети Интернет», «Экстремизм и терроризм – угроза обществу» в 6-х, 7-х, 8-х, 11а классе (16-19.04.2024);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проведены интерактивные обучающие занятия по развитию жизнестойкости, эмоционального интеллекта, поиску личностных ресурсов и их актуализации в рамках Недели психологии в школе в 1-х, 3-х, 4-х, 5-х, 7-х классах (22-26.04.2024);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систематически проводят беседы с обучающимся «группы риска», разъясняя правовые и моральные аспекты нарушений правил поведения в школе, проявления агрессивности (март-апрель);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оказывают помощь руководителю Школьной службы примирения по осуществлению контроля за соблюдением примирительных договоров (с марта 2023г.).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Межведомственное взаимодействие: 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Отряд правовых волонтёров активный участник мероприятий, проводимых Региональным ресурсным центром по воспитанию и профилактике деструктивного поведения детей и молодежи в Архангельской области: 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онлайн-марафоны по решению профилактических кейсов по различным вопросам профилактики («Мои права. Мои обязанности», «Мы выбираем жизнь»);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- правовые </w:t>
      </w:r>
      <w:proofErr w:type="gramStart"/>
      <w:r w:rsidRPr="00AF0A17">
        <w:rPr>
          <w:sz w:val="24"/>
          <w:szCs w:val="24"/>
        </w:rPr>
        <w:t>блиц-турниры</w:t>
      </w:r>
      <w:proofErr w:type="gramEnd"/>
      <w:r w:rsidRPr="00AF0A17">
        <w:rPr>
          <w:sz w:val="24"/>
          <w:szCs w:val="24"/>
        </w:rPr>
        <w:t xml:space="preserve"> (правовой турнир для командиров отрядов, «Защита </w:t>
      </w:r>
      <w:r w:rsidRPr="00AF0A17">
        <w:rPr>
          <w:sz w:val="24"/>
          <w:szCs w:val="24"/>
        </w:rPr>
        <w:lastRenderedPageBreak/>
        <w:t xml:space="preserve">персональных данных», «Я – будущий избиратель»), 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интернет-турниры («</w:t>
      </w:r>
      <w:proofErr w:type="spellStart"/>
      <w:r w:rsidRPr="00AF0A17">
        <w:rPr>
          <w:sz w:val="24"/>
          <w:szCs w:val="24"/>
        </w:rPr>
        <w:t>НезависиМЫ</w:t>
      </w:r>
      <w:proofErr w:type="spellEnd"/>
      <w:r w:rsidRPr="00AF0A17">
        <w:rPr>
          <w:sz w:val="24"/>
          <w:szCs w:val="24"/>
        </w:rPr>
        <w:t>»).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 xml:space="preserve">Правовые волонтеры в рамках Декады профилактики различного вида зависимостей проводили правовые пятиминутки «Трафаретчик – звено в цепи </w:t>
      </w:r>
      <w:proofErr w:type="spellStart"/>
      <w:r w:rsidRPr="00AF0A17">
        <w:rPr>
          <w:sz w:val="24"/>
          <w:szCs w:val="24"/>
        </w:rPr>
        <w:t>наркопреступлений</w:t>
      </w:r>
      <w:proofErr w:type="spellEnd"/>
      <w:r w:rsidRPr="00AF0A17">
        <w:rPr>
          <w:sz w:val="24"/>
          <w:szCs w:val="24"/>
        </w:rPr>
        <w:t>», также были проведены правовые пятиминутки «Мошенничество в сети Интернет: посыльный без совести?».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2204"/>
        <w:gridCol w:w="2736"/>
        <w:gridCol w:w="1275"/>
      </w:tblGrid>
      <w:tr w:rsidR="00E01942" w:rsidRPr="00AF0A17" w:rsidTr="00A646BF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0A17">
              <w:rPr>
                <w:sz w:val="24"/>
                <w:szCs w:val="24"/>
              </w:rPr>
              <w:t>Онлайн-марафон «Мои права. Мои обязанности»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ind w:right="86"/>
              <w:jc w:val="center"/>
              <w:rPr>
                <w:spacing w:val="-1"/>
                <w:sz w:val="24"/>
                <w:szCs w:val="24"/>
              </w:rPr>
            </w:pPr>
            <w:r w:rsidRPr="00AF0A17">
              <w:rPr>
                <w:spacing w:val="-1"/>
                <w:sz w:val="24"/>
                <w:szCs w:val="24"/>
              </w:rPr>
              <w:t>Региональный (дистанционный)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ind w:right="58"/>
              <w:jc w:val="center"/>
              <w:rPr>
                <w:spacing w:val="-1"/>
                <w:sz w:val="24"/>
                <w:szCs w:val="24"/>
              </w:rPr>
            </w:pPr>
            <w:r w:rsidRPr="00AF0A17">
              <w:rPr>
                <w:spacing w:val="-1"/>
                <w:sz w:val="24"/>
                <w:szCs w:val="24"/>
              </w:rPr>
              <w:t>Отряд правовых волонтеров из 6 обучающихся (1 место)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0A17">
              <w:rPr>
                <w:sz w:val="24"/>
                <w:szCs w:val="24"/>
              </w:rPr>
              <w:t>Март 2024</w:t>
            </w:r>
          </w:p>
        </w:tc>
      </w:tr>
      <w:tr w:rsidR="00E01942" w:rsidRPr="00AF0A17" w:rsidTr="00A646BF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0A17">
              <w:rPr>
                <w:sz w:val="24"/>
                <w:szCs w:val="24"/>
              </w:rPr>
              <w:t>Блиц-турнир «Ты – будущий избиратель»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ind w:right="86"/>
              <w:jc w:val="center"/>
              <w:rPr>
                <w:spacing w:val="-1"/>
                <w:sz w:val="24"/>
                <w:szCs w:val="24"/>
              </w:rPr>
            </w:pPr>
            <w:r w:rsidRPr="00AF0A17">
              <w:rPr>
                <w:spacing w:val="-1"/>
                <w:sz w:val="24"/>
                <w:szCs w:val="24"/>
              </w:rPr>
              <w:t>Региональный (дистанционный)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ind w:right="58"/>
              <w:jc w:val="center"/>
              <w:rPr>
                <w:spacing w:val="-1"/>
                <w:sz w:val="24"/>
                <w:szCs w:val="24"/>
              </w:rPr>
            </w:pPr>
            <w:r w:rsidRPr="00AF0A17">
              <w:rPr>
                <w:spacing w:val="-1"/>
                <w:sz w:val="24"/>
                <w:szCs w:val="24"/>
              </w:rPr>
              <w:t>Отряд правовых волонтеров из 6 обучающихся (2 место)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0A17">
              <w:rPr>
                <w:sz w:val="24"/>
                <w:szCs w:val="24"/>
              </w:rPr>
              <w:t>Март 2024</w:t>
            </w:r>
          </w:p>
        </w:tc>
      </w:tr>
      <w:tr w:rsidR="00E01942" w:rsidRPr="00AF0A17" w:rsidTr="00A646BF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0A17">
              <w:rPr>
                <w:sz w:val="24"/>
                <w:szCs w:val="24"/>
              </w:rPr>
              <w:t>Правовой блиц-турнир «Защита персональных данных»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ind w:right="86"/>
              <w:jc w:val="center"/>
              <w:rPr>
                <w:spacing w:val="-1"/>
                <w:sz w:val="24"/>
                <w:szCs w:val="24"/>
              </w:rPr>
            </w:pPr>
            <w:r w:rsidRPr="00AF0A17">
              <w:rPr>
                <w:spacing w:val="-1"/>
                <w:sz w:val="24"/>
                <w:szCs w:val="24"/>
              </w:rPr>
              <w:t>Региональный (дистанционный)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ind w:right="58"/>
              <w:jc w:val="center"/>
              <w:rPr>
                <w:spacing w:val="-1"/>
                <w:sz w:val="24"/>
                <w:szCs w:val="24"/>
              </w:rPr>
            </w:pPr>
            <w:r w:rsidRPr="00AF0A17">
              <w:rPr>
                <w:spacing w:val="-1"/>
                <w:sz w:val="24"/>
                <w:szCs w:val="24"/>
              </w:rPr>
              <w:t>Отряд правовых волонтеров из 6 обучающихся (участник)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0A17">
              <w:rPr>
                <w:sz w:val="24"/>
                <w:szCs w:val="24"/>
              </w:rPr>
              <w:t>Январь 2024</w:t>
            </w:r>
          </w:p>
        </w:tc>
      </w:tr>
      <w:tr w:rsidR="00E01942" w:rsidRPr="00AF0A17" w:rsidTr="00A646BF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42" w:rsidRPr="00AF0A17" w:rsidRDefault="00E01942" w:rsidP="00A646BF">
            <w:pPr>
              <w:pStyle w:val="4"/>
              <w:jc w:val="both"/>
              <w:rPr>
                <w:szCs w:val="24"/>
              </w:rPr>
            </w:pPr>
            <w:r w:rsidRPr="00AF0A17">
              <w:rPr>
                <w:szCs w:val="24"/>
              </w:rPr>
              <w:t>Правовой блиц-турнир для командиров отрядов правовых волонтеров.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pStyle w:val="1"/>
              <w:ind w:left="0" w:right="154"/>
              <w:jc w:val="center"/>
            </w:pPr>
            <w:r w:rsidRPr="00AF0A17">
              <w:t>Региональный</w:t>
            </w:r>
          </w:p>
          <w:p w:rsidR="00E01942" w:rsidRPr="00AF0A17" w:rsidRDefault="00E01942" w:rsidP="00A646BF">
            <w:pPr>
              <w:pStyle w:val="1"/>
              <w:ind w:left="0" w:right="154"/>
              <w:jc w:val="center"/>
            </w:pPr>
            <w:r w:rsidRPr="00AF0A17">
              <w:t>(заочный)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ind w:right="58"/>
              <w:jc w:val="center"/>
              <w:rPr>
                <w:spacing w:val="-1"/>
                <w:sz w:val="24"/>
                <w:szCs w:val="24"/>
              </w:rPr>
            </w:pPr>
            <w:r w:rsidRPr="00AF0A17">
              <w:rPr>
                <w:spacing w:val="-1"/>
                <w:sz w:val="24"/>
                <w:szCs w:val="24"/>
              </w:rPr>
              <w:t>1 участник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0A17">
              <w:rPr>
                <w:sz w:val="24"/>
                <w:szCs w:val="24"/>
                <w:lang w:eastAsia="en-US"/>
              </w:rPr>
              <w:t>декабрь 2023</w:t>
            </w:r>
          </w:p>
        </w:tc>
      </w:tr>
      <w:tr w:rsidR="00E01942" w:rsidRPr="00AF0A17" w:rsidTr="00A646BF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pStyle w:val="4"/>
              <w:tabs>
                <w:tab w:val="left" w:pos="186"/>
                <w:tab w:val="left" w:pos="303"/>
                <w:tab w:val="left" w:pos="530"/>
                <w:tab w:val="left" w:pos="586"/>
              </w:tabs>
              <w:jc w:val="both"/>
              <w:rPr>
                <w:szCs w:val="24"/>
              </w:rPr>
            </w:pPr>
            <w:r w:rsidRPr="00AF0A17">
              <w:rPr>
                <w:szCs w:val="24"/>
              </w:rPr>
              <w:t>Онлайн-марафон по решению профилактических кейсов «Мы выбираем жизнь».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ind w:right="86"/>
              <w:jc w:val="center"/>
              <w:rPr>
                <w:spacing w:val="-1"/>
                <w:sz w:val="24"/>
                <w:szCs w:val="24"/>
              </w:rPr>
            </w:pPr>
            <w:r w:rsidRPr="00AF0A17">
              <w:rPr>
                <w:spacing w:val="-1"/>
                <w:sz w:val="24"/>
                <w:szCs w:val="24"/>
              </w:rPr>
              <w:t xml:space="preserve">Региональный </w:t>
            </w:r>
            <w:r w:rsidRPr="00AF0A17">
              <w:rPr>
                <w:sz w:val="24"/>
                <w:szCs w:val="24"/>
              </w:rPr>
              <w:t>(дистанционный)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ind w:right="58"/>
              <w:jc w:val="center"/>
              <w:rPr>
                <w:spacing w:val="-1"/>
                <w:sz w:val="24"/>
                <w:szCs w:val="24"/>
              </w:rPr>
            </w:pPr>
            <w:r w:rsidRPr="00AF0A17">
              <w:rPr>
                <w:spacing w:val="-1"/>
                <w:sz w:val="24"/>
                <w:szCs w:val="24"/>
              </w:rPr>
              <w:t>Отряд правовых волонтеров из 6 человек (1 место)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942" w:rsidRPr="00AF0A17" w:rsidRDefault="00E01942" w:rsidP="00A646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0A17">
              <w:rPr>
                <w:sz w:val="24"/>
                <w:szCs w:val="24"/>
              </w:rPr>
              <w:t>Ноябрь 2023</w:t>
            </w:r>
          </w:p>
        </w:tc>
      </w:tr>
    </w:tbl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Отряд правовых волонтеров МАОУ «Морская кадетская школа имени адмирала Котова Павла Григорьевича» города Северодвинска (руководитель отряда – Попова Юлия Юрьевна, педагог-психолог) по итогам работы в 2023/24 учебном году в соответствии с данными мониторинга работы был признан одним из самых активных был награжден министерством образования Архангельской области.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Перспективы реализации проекта: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в 2024-2025 учебном году вовлечь в отряд новобранцев;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продолжить правовое консультирование обучающихся «группы риска»;</w:t>
      </w:r>
    </w:p>
    <w:p w:rsidR="00E01942" w:rsidRPr="00AF0A17" w:rsidRDefault="00E01942" w:rsidP="00E01942">
      <w:pPr>
        <w:ind w:firstLine="709"/>
        <w:jc w:val="both"/>
        <w:rPr>
          <w:sz w:val="24"/>
          <w:szCs w:val="24"/>
        </w:rPr>
      </w:pPr>
      <w:r w:rsidRPr="00AF0A17">
        <w:rPr>
          <w:sz w:val="24"/>
          <w:szCs w:val="24"/>
        </w:rPr>
        <w:t>- расширить тематику правовых пятиминуток.</w:t>
      </w:r>
      <w:r w:rsidRPr="00AF0A17">
        <w:rPr>
          <w:noProof/>
          <w:sz w:val="24"/>
          <w:szCs w:val="24"/>
        </w:rPr>
        <w:t xml:space="preserve"> </w:t>
      </w:r>
      <w:r w:rsidRPr="00AF0A17">
        <w:rPr>
          <w:sz w:val="24"/>
          <w:szCs w:val="24"/>
        </w:rPr>
        <w:t xml:space="preserve"> </w:t>
      </w:r>
      <w:r w:rsidRPr="00AF0A17">
        <w:rPr>
          <w:noProof/>
          <w:sz w:val="24"/>
          <w:szCs w:val="24"/>
        </w:rPr>
        <w:t xml:space="preserve"> </w:t>
      </w:r>
    </w:p>
    <w:p w:rsidR="00185711" w:rsidRPr="00AF0A17" w:rsidRDefault="00185711">
      <w:pPr>
        <w:rPr>
          <w:sz w:val="24"/>
          <w:szCs w:val="24"/>
        </w:rPr>
      </w:pPr>
    </w:p>
    <w:sectPr w:rsidR="00185711" w:rsidRPr="00AF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D1D"/>
    <w:multiLevelType w:val="hybridMultilevel"/>
    <w:tmpl w:val="E98E9FB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6104"/>
    <w:multiLevelType w:val="multilevel"/>
    <w:tmpl w:val="B11E73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w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42"/>
    <w:rsid w:val="000C50D5"/>
    <w:rsid w:val="00185711"/>
    <w:rsid w:val="00235253"/>
    <w:rsid w:val="00313E16"/>
    <w:rsid w:val="00383644"/>
    <w:rsid w:val="0042643E"/>
    <w:rsid w:val="004651CB"/>
    <w:rsid w:val="00A03078"/>
    <w:rsid w:val="00AF0A17"/>
    <w:rsid w:val="00C34B4F"/>
    <w:rsid w:val="00D80DC6"/>
    <w:rsid w:val="00E01942"/>
    <w:rsid w:val="00F26393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F891"/>
  <w15:chartTrackingRefBased/>
  <w15:docId w15:val="{3AC79C36-265F-4C88-B3AA-4FFECB7C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,Маркированный список_уровень1,ПАРАГРАФ,Выделеный"/>
    <w:basedOn w:val="a"/>
    <w:link w:val="a4"/>
    <w:uiPriority w:val="1"/>
    <w:qFormat/>
    <w:rsid w:val="00E0194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3"/>
    <w:qFormat/>
    <w:locked/>
    <w:rsid w:val="00E01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019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E01942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E01942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4">
    <w:name w:val="Основной текст 4"/>
    <w:basedOn w:val="3"/>
    <w:link w:val="40"/>
    <w:uiPriority w:val="99"/>
    <w:qFormat/>
    <w:rsid w:val="00E01942"/>
    <w:pPr>
      <w:widowControl/>
      <w:autoSpaceDE/>
      <w:autoSpaceDN/>
      <w:adjustRightInd/>
      <w:spacing w:after="0"/>
      <w:jc w:val="center"/>
    </w:pPr>
    <w:rPr>
      <w:sz w:val="24"/>
    </w:rPr>
  </w:style>
  <w:style w:type="character" w:customStyle="1" w:styleId="40">
    <w:name w:val="Основной текст 4 Знак"/>
    <w:link w:val="4"/>
    <w:uiPriority w:val="99"/>
    <w:locked/>
    <w:rsid w:val="00E01942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019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19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0A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dzhon_kondra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2024-08-16T09:37:00Z</cp:lastPrinted>
  <dcterms:created xsi:type="dcterms:W3CDTF">2024-08-16T09:17:00Z</dcterms:created>
  <dcterms:modified xsi:type="dcterms:W3CDTF">2024-08-16T09:38:00Z</dcterms:modified>
</cp:coreProperties>
</file>