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283" w:rsidRPr="00BE1283" w:rsidRDefault="00BE1283" w:rsidP="00BE1283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BE1283">
        <w:rPr>
          <w:rFonts w:ascii="Times New Roman" w:hAnsi="Times New Roman"/>
          <w:sz w:val="24"/>
          <w:szCs w:val="24"/>
        </w:rPr>
        <w:t>Муниципальное казенное учреждение</w:t>
      </w:r>
    </w:p>
    <w:p w:rsidR="00BE1283" w:rsidRPr="00BE1283" w:rsidRDefault="00BE1283" w:rsidP="00BE1283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BE1283">
        <w:rPr>
          <w:rFonts w:ascii="Times New Roman" w:hAnsi="Times New Roman"/>
          <w:sz w:val="24"/>
          <w:szCs w:val="24"/>
        </w:rPr>
        <w:t>«Управление образования Администрации Северодвинска»</w:t>
      </w:r>
    </w:p>
    <w:p w:rsidR="00BE1283" w:rsidRPr="00BE1283" w:rsidRDefault="00BE1283" w:rsidP="00BE1283">
      <w:pPr>
        <w:pStyle w:val="af2"/>
        <w:jc w:val="center"/>
        <w:rPr>
          <w:rFonts w:ascii="Times New Roman" w:hAnsi="Times New Roman"/>
          <w:sz w:val="24"/>
          <w:szCs w:val="24"/>
        </w:rPr>
      </w:pPr>
    </w:p>
    <w:p w:rsidR="00BE1283" w:rsidRPr="00BE1283" w:rsidRDefault="00BE1283" w:rsidP="00BE128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BE1283">
        <w:rPr>
          <w:rFonts w:ascii="Times New Roman" w:hAnsi="Times New Roman"/>
          <w:b/>
          <w:sz w:val="24"/>
          <w:szCs w:val="24"/>
        </w:rPr>
        <w:t>Муниципальное автономное общеобразовательное учреждение</w:t>
      </w:r>
    </w:p>
    <w:p w:rsidR="00BE1283" w:rsidRPr="00BE1283" w:rsidRDefault="00BE1283" w:rsidP="00BE1283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BE1283">
        <w:rPr>
          <w:rFonts w:ascii="Times New Roman" w:hAnsi="Times New Roman"/>
          <w:b/>
          <w:sz w:val="24"/>
          <w:szCs w:val="24"/>
        </w:rPr>
        <w:t>«Морская кадетская школа имени адмирала Котова Павла Григорьевича»</w:t>
      </w:r>
    </w:p>
    <w:p w:rsidR="00BE1283" w:rsidRPr="00BE1283" w:rsidRDefault="00BE1283" w:rsidP="00BE1283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BE1283">
        <w:rPr>
          <w:rFonts w:ascii="Times New Roman" w:hAnsi="Times New Roman"/>
          <w:sz w:val="24"/>
          <w:szCs w:val="24"/>
        </w:rPr>
        <w:t xml:space="preserve"> (МАОУ «Морская кадетская школа»)</w:t>
      </w:r>
    </w:p>
    <w:p w:rsidR="00BE1283" w:rsidRPr="00BE1283" w:rsidRDefault="00BE1283" w:rsidP="00BE1283">
      <w:pPr>
        <w:jc w:val="center"/>
        <w:rPr>
          <w:rFonts w:cs="Times New Roman"/>
          <w:szCs w:val="24"/>
        </w:rPr>
      </w:pPr>
    </w:p>
    <w:tbl>
      <w:tblPr>
        <w:tblpPr w:leftFromText="180" w:rightFromText="180" w:vertAnchor="page" w:horzAnchor="margin" w:tblpXSpec="center" w:tblpY="3231"/>
        <w:tblW w:w="10348" w:type="dxa"/>
        <w:tblLook w:val="04A0" w:firstRow="1" w:lastRow="0" w:firstColumn="1" w:lastColumn="0" w:noHBand="0" w:noVBand="1"/>
      </w:tblPr>
      <w:tblGrid>
        <w:gridCol w:w="4678"/>
        <w:gridCol w:w="5670"/>
      </w:tblGrid>
      <w:tr w:rsidR="00BE1283" w:rsidRPr="00BE1283" w:rsidTr="0044648C">
        <w:tc>
          <w:tcPr>
            <w:tcW w:w="4678" w:type="dxa"/>
            <w:shd w:val="clear" w:color="auto" w:fill="auto"/>
            <w:hideMark/>
          </w:tcPr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 xml:space="preserve">Рассмотрена на заседании </w:t>
            </w:r>
          </w:p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>Педагогического совета</w:t>
            </w:r>
          </w:p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>МАОУ «Морская кадетская школа»</w:t>
            </w:r>
          </w:p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>Протокол № 1 от 30.08.2024</w:t>
            </w:r>
          </w:p>
        </w:tc>
        <w:tc>
          <w:tcPr>
            <w:tcW w:w="5670" w:type="dxa"/>
            <w:shd w:val="clear" w:color="auto" w:fill="auto"/>
          </w:tcPr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>УТВЕРЖДЕНА</w:t>
            </w:r>
          </w:p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>приказом МАОУ «Морская кадетская школа»</w:t>
            </w:r>
          </w:p>
          <w:p w:rsidR="00BE1283" w:rsidRPr="00BE1283" w:rsidRDefault="00BE1283" w:rsidP="00BE1283">
            <w:pPr>
              <w:pStyle w:val="1"/>
              <w:ind w:firstLine="0"/>
              <w:jc w:val="center"/>
              <w:rPr>
                <w:rFonts w:cs="Times New Roman"/>
                <w:szCs w:val="24"/>
              </w:rPr>
            </w:pPr>
            <w:r w:rsidRPr="00BE1283">
              <w:rPr>
                <w:rFonts w:cs="Times New Roman"/>
                <w:szCs w:val="24"/>
              </w:rPr>
              <w:t xml:space="preserve">от 30.08.2024 № 441/1 – о.д. </w:t>
            </w:r>
          </w:p>
          <w:p w:rsidR="00BE1283" w:rsidRPr="00BE1283" w:rsidRDefault="00BE1283" w:rsidP="00BE1283">
            <w:pPr>
              <w:pStyle w:val="1"/>
              <w:ind w:firstLine="0"/>
              <w:rPr>
                <w:rFonts w:cs="Times New Roman"/>
                <w:szCs w:val="24"/>
                <w:u w:val="single"/>
              </w:rPr>
            </w:pPr>
            <w:r w:rsidRPr="00BE1283">
              <w:rPr>
                <w:rFonts w:cs="Times New Roman"/>
                <w:szCs w:val="24"/>
              </w:rPr>
              <w:t xml:space="preserve">          Директор школы</w:t>
            </w:r>
            <w:r w:rsidRPr="00BE1283">
              <w:rPr>
                <w:rFonts w:cs="Times New Roman"/>
                <w:szCs w:val="24"/>
                <w:u w:val="single"/>
              </w:rPr>
              <w:t xml:space="preserve">        </w:t>
            </w:r>
            <w:r w:rsidRPr="00BE1283">
              <w:rPr>
                <w:rFonts w:cs="Times New Roman"/>
                <w:szCs w:val="24"/>
                <w:u w:val="single"/>
              </w:rPr>
              <w:tab/>
              <w:t xml:space="preserve">                   </w:t>
            </w:r>
            <w:r w:rsidRPr="00BE1283">
              <w:rPr>
                <w:rFonts w:cs="Times New Roman"/>
                <w:szCs w:val="24"/>
              </w:rPr>
              <w:t>Рогачева Е.А.</w:t>
            </w:r>
            <w:r w:rsidRPr="00BE1283">
              <w:rPr>
                <w:rFonts w:cs="Times New Roman"/>
                <w:szCs w:val="24"/>
                <w:u w:val="single"/>
              </w:rPr>
              <w:t xml:space="preserve">                 </w:t>
            </w:r>
          </w:p>
          <w:p w:rsidR="00BE1283" w:rsidRPr="00BE1283" w:rsidRDefault="00BE1283" w:rsidP="00BE1283">
            <w:pPr>
              <w:pStyle w:val="1"/>
              <w:ind w:firstLine="0"/>
              <w:rPr>
                <w:rFonts w:cs="Times New Roman"/>
                <w:b/>
                <w:bCs/>
                <w:szCs w:val="24"/>
              </w:rPr>
            </w:pPr>
          </w:p>
        </w:tc>
      </w:tr>
    </w:tbl>
    <w:p w:rsidR="005603FD" w:rsidRPr="00BE1283" w:rsidRDefault="005603FD" w:rsidP="00BE1283">
      <w:pPr>
        <w:jc w:val="both"/>
        <w:rPr>
          <w:rFonts w:cs="Times New Roman"/>
          <w:szCs w:val="24"/>
        </w:rPr>
      </w:pPr>
    </w:p>
    <w:p w:rsidR="005603FD" w:rsidRPr="00BE1283" w:rsidRDefault="005603FD" w:rsidP="00BE1283">
      <w:pPr>
        <w:jc w:val="both"/>
        <w:rPr>
          <w:rFonts w:cs="Times New Roman"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BE1283" w:rsidRDefault="00BE1283" w:rsidP="00BE1283">
      <w:pPr>
        <w:jc w:val="center"/>
        <w:rPr>
          <w:rFonts w:cs="Times New Roman"/>
          <w:b/>
          <w:szCs w:val="24"/>
        </w:rPr>
      </w:pPr>
    </w:p>
    <w:p w:rsidR="005603FD" w:rsidRPr="00BE1283" w:rsidRDefault="005603FD" w:rsidP="00BE1283">
      <w:pPr>
        <w:jc w:val="center"/>
        <w:rPr>
          <w:rFonts w:cs="Times New Roman"/>
          <w:b/>
          <w:sz w:val="28"/>
          <w:szCs w:val="28"/>
        </w:rPr>
      </w:pPr>
      <w:r w:rsidRPr="00BE1283">
        <w:rPr>
          <w:rFonts w:cs="Times New Roman"/>
          <w:b/>
          <w:sz w:val="28"/>
          <w:szCs w:val="28"/>
        </w:rPr>
        <w:t>Программа</w:t>
      </w:r>
    </w:p>
    <w:p w:rsidR="007371FE" w:rsidRPr="00BE1283" w:rsidRDefault="007371FE" w:rsidP="00BE1283">
      <w:pPr>
        <w:jc w:val="center"/>
        <w:rPr>
          <w:rFonts w:cs="Times New Roman"/>
          <w:b/>
          <w:sz w:val="28"/>
          <w:szCs w:val="28"/>
        </w:rPr>
      </w:pPr>
      <w:r w:rsidRPr="00BE1283">
        <w:rPr>
          <w:rFonts w:cs="Times New Roman"/>
          <w:b/>
          <w:sz w:val="28"/>
          <w:szCs w:val="28"/>
        </w:rPr>
        <w:t>просвещения родителей по вопросам детской психологии и педагогики</w:t>
      </w:r>
    </w:p>
    <w:p w:rsidR="005603FD" w:rsidRPr="00BE1283" w:rsidRDefault="005603FD" w:rsidP="00BE1283">
      <w:pPr>
        <w:jc w:val="center"/>
        <w:rPr>
          <w:rFonts w:cs="Times New Roman"/>
          <w:b/>
          <w:sz w:val="28"/>
          <w:szCs w:val="28"/>
        </w:rPr>
      </w:pPr>
      <w:r w:rsidRPr="00BE1283">
        <w:rPr>
          <w:rFonts w:cs="Times New Roman"/>
          <w:b/>
          <w:sz w:val="28"/>
          <w:szCs w:val="28"/>
        </w:rPr>
        <w:t>«</w:t>
      </w:r>
      <w:r w:rsidR="007371FE" w:rsidRPr="00BE1283">
        <w:rPr>
          <w:rFonts w:cs="Times New Roman"/>
          <w:b/>
          <w:sz w:val="28"/>
          <w:szCs w:val="28"/>
        </w:rPr>
        <w:t>Я - РОДИТЕЛЬ</w:t>
      </w:r>
      <w:r w:rsidRPr="00BE1283">
        <w:rPr>
          <w:rFonts w:cs="Times New Roman"/>
          <w:b/>
          <w:sz w:val="28"/>
          <w:szCs w:val="28"/>
        </w:rPr>
        <w:t>»</w:t>
      </w:r>
    </w:p>
    <w:p w:rsidR="005603FD" w:rsidRPr="00BE1283" w:rsidRDefault="005603FD" w:rsidP="00BE1283">
      <w:pPr>
        <w:jc w:val="both"/>
        <w:rPr>
          <w:rFonts w:cs="Times New Roman"/>
          <w:b/>
          <w:sz w:val="28"/>
          <w:szCs w:val="28"/>
        </w:rPr>
      </w:pPr>
    </w:p>
    <w:p w:rsidR="005603FD" w:rsidRPr="00BE1283" w:rsidRDefault="005603FD" w:rsidP="00BE1283">
      <w:pPr>
        <w:jc w:val="both"/>
        <w:rPr>
          <w:rFonts w:cs="Times New Roman"/>
          <w:b/>
          <w:sz w:val="28"/>
          <w:szCs w:val="28"/>
        </w:rPr>
      </w:pPr>
    </w:p>
    <w:p w:rsidR="005603FD" w:rsidRPr="00BE1283" w:rsidRDefault="005603FD" w:rsidP="00BE1283">
      <w:pPr>
        <w:jc w:val="both"/>
        <w:rPr>
          <w:rFonts w:cs="Times New Roman"/>
          <w:b/>
          <w:sz w:val="28"/>
          <w:szCs w:val="28"/>
        </w:rPr>
      </w:pPr>
    </w:p>
    <w:p w:rsidR="005603FD" w:rsidRPr="00BE1283" w:rsidRDefault="005603FD" w:rsidP="00BE1283">
      <w:pPr>
        <w:jc w:val="both"/>
        <w:rPr>
          <w:rFonts w:cs="Times New Roman"/>
          <w:b/>
          <w:sz w:val="28"/>
          <w:szCs w:val="28"/>
        </w:rPr>
      </w:pPr>
    </w:p>
    <w:p w:rsidR="005603FD" w:rsidRPr="00BE1283" w:rsidRDefault="005603FD" w:rsidP="00BE1283">
      <w:pPr>
        <w:tabs>
          <w:tab w:val="left" w:pos="4820"/>
        </w:tabs>
        <w:jc w:val="both"/>
        <w:rPr>
          <w:rFonts w:cs="Times New Roman"/>
          <w:b/>
          <w:sz w:val="28"/>
          <w:szCs w:val="28"/>
        </w:rPr>
      </w:pPr>
    </w:p>
    <w:p w:rsidR="005603FD" w:rsidRPr="00BE1283" w:rsidRDefault="00BE1283" w:rsidP="00BE1283">
      <w:pPr>
        <w:tabs>
          <w:tab w:val="left" w:pos="1980"/>
          <w:tab w:val="left" w:pos="4320"/>
          <w:tab w:val="left" w:pos="4820"/>
          <w:tab w:val="left" w:pos="4860"/>
          <w:tab w:val="left" w:pos="5760"/>
        </w:tabs>
        <w:ind w:left="4536"/>
        <w:rPr>
          <w:rFonts w:cs="Times New Roman"/>
          <w:b/>
          <w:sz w:val="28"/>
          <w:szCs w:val="28"/>
        </w:rPr>
      </w:pPr>
      <w:r w:rsidRPr="00BE1283">
        <w:rPr>
          <w:rFonts w:cs="Times New Roman"/>
          <w:b/>
          <w:sz w:val="28"/>
          <w:szCs w:val="28"/>
        </w:rPr>
        <w:t>Составитель</w:t>
      </w:r>
      <w:r w:rsidR="005603FD" w:rsidRPr="00BE1283">
        <w:rPr>
          <w:rFonts w:cs="Times New Roman"/>
          <w:b/>
          <w:sz w:val="28"/>
          <w:szCs w:val="28"/>
        </w:rPr>
        <w:t xml:space="preserve"> программы:</w:t>
      </w:r>
    </w:p>
    <w:p w:rsidR="005603FD" w:rsidRPr="00BE1283" w:rsidRDefault="005603FD" w:rsidP="00BE1283">
      <w:pPr>
        <w:tabs>
          <w:tab w:val="left" w:pos="1980"/>
          <w:tab w:val="left" w:pos="4320"/>
          <w:tab w:val="left" w:pos="4820"/>
          <w:tab w:val="left" w:pos="4860"/>
          <w:tab w:val="left" w:pos="5760"/>
        </w:tabs>
        <w:ind w:left="4536"/>
        <w:rPr>
          <w:rFonts w:cs="Times New Roman"/>
          <w:color w:val="0000FF"/>
          <w:sz w:val="28"/>
          <w:szCs w:val="28"/>
        </w:rPr>
      </w:pPr>
      <w:r w:rsidRPr="00BE1283">
        <w:rPr>
          <w:rFonts w:cs="Times New Roman"/>
          <w:sz w:val="28"/>
          <w:szCs w:val="28"/>
        </w:rPr>
        <w:t>Темежникова Наталья Николаевна,</w:t>
      </w:r>
    </w:p>
    <w:p w:rsidR="005603FD" w:rsidRPr="00BE1283" w:rsidRDefault="005603FD" w:rsidP="00BE1283">
      <w:pPr>
        <w:tabs>
          <w:tab w:val="left" w:pos="1980"/>
          <w:tab w:val="left" w:pos="4320"/>
          <w:tab w:val="left" w:pos="4820"/>
          <w:tab w:val="left" w:pos="4860"/>
          <w:tab w:val="left" w:pos="5760"/>
        </w:tabs>
        <w:ind w:left="4536"/>
        <w:rPr>
          <w:rFonts w:cs="Times New Roman"/>
          <w:sz w:val="28"/>
          <w:szCs w:val="28"/>
        </w:rPr>
      </w:pPr>
      <w:r w:rsidRPr="00BE1283">
        <w:rPr>
          <w:rFonts w:cs="Times New Roman"/>
          <w:sz w:val="28"/>
          <w:szCs w:val="28"/>
        </w:rPr>
        <w:t>заместитель директора по воспитательной работе</w:t>
      </w:r>
    </w:p>
    <w:p w:rsidR="005603FD" w:rsidRPr="00BE1283" w:rsidRDefault="005603FD" w:rsidP="00BE1283">
      <w:pPr>
        <w:tabs>
          <w:tab w:val="left" w:pos="1980"/>
          <w:tab w:val="left" w:pos="4820"/>
          <w:tab w:val="left" w:pos="5760"/>
        </w:tabs>
        <w:jc w:val="both"/>
        <w:rPr>
          <w:rFonts w:cs="Times New Roman"/>
          <w:sz w:val="28"/>
          <w:szCs w:val="28"/>
        </w:rPr>
      </w:pPr>
      <w:r w:rsidRPr="00BE1283">
        <w:rPr>
          <w:rFonts w:cs="Times New Roman"/>
          <w:sz w:val="28"/>
          <w:szCs w:val="28"/>
        </w:rPr>
        <w:t xml:space="preserve">                                                              </w:t>
      </w:r>
    </w:p>
    <w:p w:rsidR="005603FD" w:rsidRPr="00BE1283" w:rsidRDefault="005603FD" w:rsidP="00BE1283">
      <w:pPr>
        <w:jc w:val="both"/>
        <w:rPr>
          <w:rFonts w:cs="Times New Roman"/>
          <w:sz w:val="28"/>
          <w:szCs w:val="28"/>
        </w:rPr>
      </w:pPr>
    </w:p>
    <w:p w:rsidR="007371FE" w:rsidRPr="00BE1283" w:rsidRDefault="007371FE" w:rsidP="00BE1283">
      <w:pPr>
        <w:jc w:val="both"/>
        <w:rPr>
          <w:rFonts w:cs="Times New Roman"/>
          <w:sz w:val="28"/>
          <w:szCs w:val="28"/>
        </w:rPr>
      </w:pPr>
    </w:p>
    <w:p w:rsidR="007371FE" w:rsidRPr="00BE1283" w:rsidRDefault="007371FE" w:rsidP="00BE1283">
      <w:pPr>
        <w:jc w:val="both"/>
        <w:rPr>
          <w:rFonts w:cs="Times New Roman"/>
          <w:sz w:val="28"/>
          <w:szCs w:val="28"/>
        </w:rPr>
      </w:pPr>
    </w:p>
    <w:p w:rsidR="007371FE" w:rsidRPr="00BE1283" w:rsidRDefault="007371FE" w:rsidP="00BE1283">
      <w:pPr>
        <w:jc w:val="both"/>
        <w:rPr>
          <w:rFonts w:cs="Times New Roman"/>
          <w:sz w:val="28"/>
          <w:szCs w:val="28"/>
        </w:rPr>
      </w:pPr>
    </w:p>
    <w:p w:rsidR="007371FE" w:rsidRPr="00BE1283" w:rsidRDefault="007371FE" w:rsidP="00BE1283">
      <w:pPr>
        <w:jc w:val="both"/>
        <w:rPr>
          <w:rFonts w:cs="Times New Roman"/>
          <w:sz w:val="28"/>
          <w:szCs w:val="28"/>
        </w:rPr>
      </w:pPr>
    </w:p>
    <w:p w:rsidR="005603FD" w:rsidRPr="00BE1283" w:rsidRDefault="005603FD" w:rsidP="00BE1283">
      <w:pPr>
        <w:jc w:val="both"/>
        <w:rPr>
          <w:rFonts w:cs="Times New Roman"/>
          <w:sz w:val="28"/>
          <w:szCs w:val="28"/>
        </w:rPr>
      </w:pPr>
    </w:p>
    <w:p w:rsidR="005603FD" w:rsidRDefault="005603FD" w:rsidP="00BE1283">
      <w:pPr>
        <w:jc w:val="both"/>
        <w:rPr>
          <w:rFonts w:cs="Times New Roman"/>
          <w:sz w:val="28"/>
          <w:szCs w:val="28"/>
        </w:rPr>
      </w:pPr>
    </w:p>
    <w:p w:rsidR="00BE1283" w:rsidRDefault="00BE1283" w:rsidP="00BE1283">
      <w:pPr>
        <w:jc w:val="both"/>
        <w:rPr>
          <w:rFonts w:cs="Times New Roman"/>
          <w:sz w:val="28"/>
          <w:szCs w:val="28"/>
        </w:rPr>
      </w:pPr>
    </w:p>
    <w:p w:rsidR="00BE1283" w:rsidRPr="00BE1283" w:rsidRDefault="00BE1283" w:rsidP="00BE1283">
      <w:pPr>
        <w:jc w:val="both"/>
        <w:rPr>
          <w:rFonts w:cs="Times New Roman"/>
          <w:sz w:val="28"/>
          <w:szCs w:val="28"/>
        </w:rPr>
      </w:pPr>
    </w:p>
    <w:p w:rsidR="005603FD" w:rsidRPr="00BE1283" w:rsidRDefault="005603FD" w:rsidP="00BE1283">
      <w:pPr>
        <w:jc w:val="both"/>
        <w:rPr>
          <w:rFonts w:cs="Times New Roman"/>
          <w:sz w:val="28"/>
          <w:szCs w:val="28"/>
        </w:rPr>
      </w:pPr>
    </w:p>
    <w:p w:rsidR="005603FD" w:rsidRPr="00BE1283" w:rsidRDefault="005603FD" w:rsidP="00BE1283">
      <w:pPr>
        <w:jc w:val="center"/>
        <w:rPr>
          <w:rFonts w:cs="Times New Roman"/>
          <w:sz w:val="28"/>
          <w:szCs w:val="28"/>
        </w:rPr>
      </w:pPr>
      <w:r w:rsidRPr="00BE1283">
        <w:rPr>
          <w:rFonts w:cs="Times New Roman"/>
          <w:sz w:val="28"/>
          <w:szCs w:val="28"/>
        </w:rPr>
        <w:t>г. Северодвинск</w:t>
      </w:r>
    </w:p>
    <w:p w:rsidR="00BE1283" w:rsidRPr="00BE1283" w:rsidRDefault="008E0710" w:rsidP="00BE1283">
      <w:pPr>
        <w:jc w:val="center"/>
        <w:rPr>
          <w:rFonts w:cs="Times New Roman"/>
          <w:sz w:val="28"/>
          <w:szCs w:val="28"/>
        </w:rPr>
      </w:pPr>
      <w:r w:rsidRPr="00BE1283">
        <w:rPr>
          <w:rFonts w:cs="Times New Roman"/>
          <w:sz w:val="28"/>
          <w:szCs w:val="28"/>
        </w:rPr>
        <w:t>20</w:t>
      </w:r>
      <w:r w:rsidR="007C09A4">
        <w:rPr>
          <w:rFonts w:cs="Times New Roman"/>
          <w:sz w:val="28"/>
          <w:szCs w:val="28"/>
        </w:rPr>
        <w:t>24</w:t>
      </w:r>
      <w:bookmarkStart w:id="0" w:name="_GoBack"/>
      <w:bookmarkEnd w:id="0"/>
    </w:p>
    <w:p w:rsidR="00BE1283" w:rsidRPr="00BE1283" w:rsidRDefault="00BE1283">
      <w:pPr>
        <w:rPr>
          <w:rFonts w:cs="Times New Roman"/>
          <w:sz w:val="28"/>
          <w:szCs w:val="28"/>
        </w:rPr>
      </w:pPr>
      <w:r w:rsidRPr="00BE1283">
        <w:rPr>
          <w:rFonts w:cs="Times New Roman"/>
          <w:sz w:val="28"/>
          <w:szCs w:val="28"/>
        </w:rPr>
        <w:br w:type="page"/>
      </w:r>
    </w:p>
    <w:p w:rsidR="008E0710" w:rsidRDefault="008E0710" w:rsidP="00BE1283">
      <w:pPr>
        <w:pStyle w:val="Heading"/>
        <w:numPr>
          <w:ilvl w:val="0"/>
          <w:numId w:val="9"/>
        </w:numPr>
        <w:ind w:left="0"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BE1283">
        <w:rPr>
          <w:rFonts w:ascii="Times New Roman" w:hAnsi="Times New Roman"/>
          <w:color w:val="000000"/>
          <w:sz w:val="24"/>
          <w:szCs w:val="24"/>
        </w:rPr>
        <w:lastRenderedPageBreak/>
        <w:t>ОСНОВНЫЕ ПОНЯТИЯ</w:t>
      </w:r>
    </w:p>
    <w:p w:rsidR="00925DB0" w:rsidRPr="00BE1283" w:rsidRDefault="00925DB0" w:rsidP="00925DB0">
      <w:pPr>
        <w:pStyle w:val="Heading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8E0710" w:rsidRPr="00BE1283" w:rsidRDefault="008E0710" w:rsidP="00BE1283">
      <w:pPr>
        <w:pStyle w:val="a3"/>
        <w:spacing w:after="0"/>
        <w:ind w:firstLine="709"/>
        <w:rPr>
          <w:rStyle w:val="a4"/>
          <w:b/>
          <w:color w:val="000000"/>
          <w:sz w:val="24"/>
          <w:szCs w:val="24"/>
        </w:rPr>
      </w:pPr>
      <w:r w:rsidRPr="00BE1283">
        <w:rPr>
          <w:color w:val="000000"/>
          <w:szCs w:val="24"/>
        </w:rPr>
        <w:t>В программе</w:t>
      </w:r>
      <w:r w:rsidR="00FE5A07" w:rsidRPr="00BE1283">
        <w:rPr>
          <w:szCs w:val="24"/>
        </w:rPr>
        <w:t xml:space="preserve"> просвещения родителей по вопросам детской психологии и педагогики «Я – родитель» (далее - Программа) </w:t>
      </w:r>
      <w:r w:rsidRPr="00BE1283">
        <w:rPr>
          <w:color w:val="000000"/>
          <w:szCs w:val="24"/>
        </w:rPr>
        <w:t>применяются следующие основные понятия:</w:t>
      </w:r>
      <w:r w:rsidRPr="00BE1283">
        <w:rPr>
          <w:rStyle w:val="a4"/>
          <w:b/>
          <w:color w:val="000000"/>
          <w:sz w:val="24"/>
          <w:szCs w:val="24"/>
        </w:rPr>
        <w:t xml:space="preserve"> 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Детско-родительские отношения</w:t>
      </w:r>
      <w:r w:rsidRPr="00BE1283">
        <w:rPr>
          <w:sz w:val="24"/>
          <w:szCs w:val="24"/>
        </w:rPr>
        <w:t xml:space="preserve"> — моменты и процессы взаимосвязи и</w:t>
      </w:r>
      <w:r w:rsidR="00B429E8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взаимозависимости между детьми и родителями, обусловливающие семью как</w:t>
      </w:r>
      <w:r w:rsidR="00B429E8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целостное явление.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Детство</w:t>
      </w:r>
      <w:r w:rsidRPr="00BE1283">
        <w:rPr>
          <w:sz w:val="24"/>
          <w:szCs w:val="24"/>
        </w:rPr>
        <w:t xml:space="preserve"> - процесс постоянного физического роста, накопления психических новообразований, освоения социального пространства, рефлексии всех</w:t>
      </w:r>
      <w:r w:rsidR="00B429E8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отношений в этом пространстве, определения в нем себя, собственной самоорганизации, которая происходит в постоянно расширяющихся и усложняющихся контактах ребенка со взрослыми и другими детьми, взрослым сообществом</w:t>
      </w:r>
      <w:r w:rsidR="00B429E8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в целом.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Компетентный родитель</w:t>
      </w:r>
      <w:r w:rsidRPr="00BE1283">
        <w:rPr>
          <w:sz w:val="24"/>
          <w:szCs w:val="24"/>
        </w:rPr>
        <w:t xml:space="preserve"> - родитель, понимающий, что для изменения</w:t>
      </w:r>
      <w:r w:rsidR="0049381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развития ребенка в более благоприятную сторону надо меняться самому, пробовать, искать, учиться.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Оптимальная родительская позиция</w:t>
      </w:r>
      <w:r w:rsidRPr="00BE1283">
        <w:rPr>
          <w:sz w:val="24"/>
          <w:szCs w:val="24"/>
        </w:rPr>
        <w:t xml:space="preserve"> отвечает требованиям адекватности, гибкости и прогностичности. Адекватность родительской позиции может быть определена как умение родителей видеть, понимать индивидуальность своего ребенка, замечать происходящие в его душе изменения. Гибкость</w:t>
      </w:r>
      <w:r w:rsidR="0030288C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родительской позиции рассматривается как способность изменения воздействия на ребенка по ходу его взросления и в связи с различными изменениями</w:t>
      </w:r>
      <w:r w:rsidR="0030288C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условий жизни семьи. Прогностичностъ родительской позиции означает, что</w:t>
      </w:r>
      <w:r w:rsidR="0030288C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не ребенок должен вести за собой родителей, а наоборот.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Отвергающая родительская позиция</w:t>
      </w:r>
      <w:r w:rsidRPr="00BE1283">
        <w:rPr>
          <w:sz w:val="24"/>
          <w:szCs w:val="24"/>
        </w:rPr>
        <w:t xml:space="preserve"> - родители воспринимают ребенка как «тяжелую обязанность», стремятся освободиться от этой «обузы»,</w:t>
      </w:r>
      <w:r w:rsidR="0030288C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постоянно порицают и критикуют недостатки ребенка, не проявляют терпение.</w:t>
      </w:r>
    </w:p>
    <w:p w:rsidR="008E0710" w:rsidRPr="00BE1283" w:rsidRDefault="00B429E8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Отвергающе</w:t>
      </w:r>
      <w:r w:rsidR="00AC216E" w:rsidRPr="00BE1283">
        <w:rPr>
          <w:b/>
          <w:sz w:val="24"/>
          <w:szCs w:val="24"/>
        </w:rPr>
        <w:t>-</w:t>
      </w:r>
      <w:r w:rsidR="008E0710" w:rsidRPr="00BE1283">
        <w:rPr>
          <w:b/>
          <w:sz w:val="24"/>
          <w:szCs w:val="24"/>
        </w:rPr>
        <w:t>принуждающая родительская позиция</w:t>
      </w:r>
      <w:r w:rsidR="00AC216E" w:rsidRPr="00BE1283">
        <w:rPr>
          <w:sz w:val="24"/>
          <w:szCs w:val="24"/>
        </w:rPr>
        <w:t xml:space="preserve"> - родители при</w:t>
      </w:r>
      <w:r w:rsidR="008E0710" w:rsidRPr="00BE1283">
        <w:rPr>
          <w:sz w:val="24"/>
          <w:szCs w:val="24"/>
        </w:rPr>
        <w:t>спосабливают ребенка к выработанному ими образцу поведения, не считаясь с</w:t>
      </w:r>
      <w:r w:rsidR="00AC216E" w:rsidRPr="00BE1283">
        <w:rPr>
          <w:sz w:val="24"/>
          <w:szCs w:val="24"/>
        </w:rPr>
        <w:t xml:space="preserve"> </w:t>
      </w:r>
      <w:r w:rsidR="008E0710" w:rsidRPr="00BE1283">
        <w:rPr>
          <w:sz w:val="24"/>
          <w:szCs w:val="24"/>
        </w:rPr>
        <w:t>его индивидуальными особенностями. Взрослые предъявляют завышенные</w:t>
      </w:r>
      <w:r w:rsidR="00AC216E" w:rsidRPr="00BE1283">
        <w:rPr>
          <w:sz w:val="24"/>
          <w:szCs w:val="24"/>
        </w:rPr>
        <w:t xml:space="preserve"> </w:t>
      </w:r>
      <w:r w:rsidR="008E0710" w:rsidRPr="00BE1283">
        <w:rPr>
          <w:sz w:val="24"/>
          <w:szCs w:val="24"/>
        </w:rPr>
        <w:t>требования к ребенку, навязывают ему собственный авторитет. При этом они</w:t>
      </w:r>
      <w:r w:rsidR="00AC216E" w:rsidRPr="00BE1283">
        <w:rPr>
          <w:sz w:val="24"/>
          <w:szCs w:val="24"/>
        </w:rPr>
        <w:t xml:space="preserve"> </w:t>
      </w:r>
      <w:r w:rsidR="008E0710" w:rsidRPr="00BE1283">
        <w:rPr>
          <w:sz w:val="24"/>
          <w:szCs w:val="24"/>
        </w:rPr>
        <w:t>не признают прав ребенка на самостоятельность. Отношение взрослых к детям</w:t>
      </w:r>
      <w:r w:rsidR="00AC216E" w:rsidRPr="00BE1283">
        <w:rPr>
          <w:sz w:val="24"/>
          <w:szCs w:val="24"/>
        </w:rPr>
        <w:t xml:space="preserve"> </w:t>
      </w:r>
      <w:r w:rsidR="008E0710" w:rsidRPr="00BE1283">
        <w:rPr>
          <w:sz w:val="24"/>
          <w:szCs w:val="24"/>
        </w:rPr>
        <w:t>носит оценивающий характер.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Родительская ответственность</w:t>
      </w:r>
      <w:r w:rsidRPr="00BE1283">
        <w:rPr>
          <w:sz w:val="24"/>
          <w:szCs w:val="24"/>
        </w:rPr>
        <w:t xml:space="preserve"> - это ответственность перед социумом</w:t>
      </w:r>
      <w:r w:rsidR="00AC216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и своей совестью за воспитание детей и семью в целом.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Родительская позиция доминирования по отношению к детям</w:t>
      </w:r>
      <w:r w:rsidRPr="00BE1283">
        <w:rPr>
          <w:sz w:val="24"/>
          <w:szCs w:val="24"/>
        </w:rPr>
        <w:t xml:space="preserve"> - непреклонность, суровость взрослого по отно</w:t>
      </w:r>
      <w:r w:rsidR="00AC216E" w:rsidRPr="00BE1283">
        <w:rPr>
          <w:sz w:val="24"/>
          <w:szCs w:val="24"/>
        </w:rPr>
        <w:t>шению к ребенку, тенденции к ог</w:t>
      </w:r>
      <w:r w:rsidRPr="00BE1283">
        <w:rPr>
          <w:sz w:val="24"/>
          <w:szCs w:val="24"/>
        </w:rPr>
        <w:t>раничению его потребностей, социальной свободы, независимости. Ведущие</w:t>
      </w:r>
      <w:r w:rsidR="00AC216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методы этого семейного воспитания — дисциплина, режим, угрозы, наказания.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Родительская позиция уклонения</w:t>
      </w:r>
      <w:r w:rsidR="00B429E8" w:rsidRPr="00BE1283">
        <w:rPr>
          <w:sz w:val="24"/>
          <w:szCs w:val="24"/>
        </w:rPr>
        <w:t xml:space="preserve"> - свойственна родителям эмоцио</w:t>
      </w:r>
      <w:r w:rsidRPr="00BE1283">
        <w:rPr>
          <w:sz w:val="24"/>
          <w:szCs w:val="24"/>
        </w:rPr>
        <w:t>нально холодным, равнодушным; контакты с ребенком носят случайный и</w:t>
      </w:r>
      <w:r w:rsidR="00AC216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редкий характер; ребенку предоставляется полная свобода и бесконтрольность.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 xml:space="preserve">Родительство </w:t>
      </w:r>
      <w:r w:rsidRPr="00BE1283">
        <w:rPr>
          <w:sz w:val="24"/>
          <w:szCs w:val="24"/>
        </w:rPr>
        <w:t>- сложная динамическая структура, которая в развитой</w:t>
      </w:r>
      <w:r w:rsidR="00AC216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форме включает родительские ценности, установки и ожидания, родительское</w:t>
      </w:r>
      <w:r w:rsidR="00AC216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отношение, родительские чувства, родительские позиции, родительскую ответственность, стиль семейного воспитания.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 xml:space="preserve">Семейные традиции </w:t>
      </w:r>
      <w:r w:rsidRPr="00BE1283">
        <w:rPr>
          <w:sz w:val="24"/>
          <w:szCs w:val="24"/>
        </w:rPr>
        <w:t>- совокупность обычаев и норм поведения, принятых в семье и передаваемых от старшего поколения к младшему.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 xml:space="preserve">Семейные ценности </w:t>
      </w:r>
      <w:r w:rsidRPr="00BE1283">
        <w:rPr>
          <w:sz w:val="24"/>
          <w:szCs w:val="24"/>
        </w:rPr>
        <w:t>- сплав эмоций, чувств, убеждений и поведенческих проявлений членов семьи.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Семья</w:t>
      </w:r>
      <w:r w:rsidRPr="00BE1283">
        <w:rPr>
          <w:sz w:val="24"/>
          <w:szCs w:val="24"/>
        </w:rPr>
        <w:t xml:space="preserve"> - общность людей, связанных отношениями супружества, родительства, родства, совместного домохозяйства, как основная ячейка общества,</w:t>
      </w:r>
      <w:r w:rsidR="00FD69F6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выполняющая важнейшие социальные функции, играющая особую роль в</w:t>
      </w:r>
      <w:r w:rsidR="00FD69F6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 xml:space="preserve">жизни человека, его защите, </w:t>
      </w:r>
      <w:r w:rsidRPr="00BE1283">
        <w:rPr>
          <w:sz w:val="24"/>
          <w:szCs w:val="24"/>
        </w:rPr>
        <w:lastRenderedPageBreak/>
        <w:t>формировании</w:t>
      </w:r>
      <w:r w:rsidR="00FD69F6" w:rsidRPr="00BE1283">
        <w:rPr>
          <w:sz w:val="24"/>
          <w:szCs w:val="24"/>
        </w:rPr>
        <w:t xml:space="preserve"> личности, удовлетворении духов</w:t>
      </w:r>
      <w:r w:rsidRPr="00BE1283">
        <w:rPr>
          <w:sz w:val="24"/>
          <w:szCs w:val="24"/>
        </w:rPr>
        <w:t>ных потребностей, обеспечении первичной социализации. Семья яв</w:t>
      </w:r>
      <w:r w:rsidR="00FD69F6" w:rsidRPr="00BE1283">
        <w:rPr>
          <w:sz w:val="24"/>
          <w:szCs w:val="24"/>
        </w:rPr>
        <w:t>ля</w:t>
      </w:r>
      <w:r w:rsidRPr="00BE1283">
        <w:rPr>
          <w:sz w:val="24"/>
          <w:szCs w:val="24"/>
        </w:rPr>
        <w:t>ется</w:t>
      </w:r>
      <w:r w:rsidR="00FD69F6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уникальным социальным институтом, посредником между индивидом и государством, транслятором фундаментальных ценностей от поколения к поколению.</w:t>
      </w:r>
    </w:p>
    <w:p w:rsidR="008E0710" w:rsidRPr="00BE1283" w:rsidRDefault="008E0710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Ценности</w:t>
      </w:r>
      <w:r w:rsidRPr="00BE1283">
        <w:rPr>
          <w:sz w:val="24"/>
          <w:szCs w:val="24"/>
        </w:rPr>
        <w:t xml:space="preserve"> - «предельные», безусловные основания человеческого бытия. Значение определенных предметов, явлений, процессов для человека, социальных групп, общества в целом.</w:t>
      </w:r>
    </w:p>
    <w:p w:rsidR="00BE1283" w:rsidRDefault="00BE1283">
      <w:pPr>
        <w:rPr>
          <w:rFonts w:eastAsia="Times New Roman" w:cs="Times New Roman"/>
          <w:b/>
          <w:bCs/>
          <w:szCs w:val="24"/>
        </w:rPr>
      </w:pPr>
      <w:r>
        <w:rPr>
          <w:szCs w:val="24"/>
        </w:rPr>
        <w:br w:type="page"/>
      </w:r>
    </w:p>
    <w:p w:rsidR="00D95BE9" w:rsidRDefault="00BE1283" w:rsidP="00BE1283">
      <w:pPr>
        <w:pStyle w:val="100"/>
        <w:numPr>
          <w:ilvl w:val="0"/>
          <w:numId w:val="9"/>
        </w:numPr>
        <w:shd w:val="clear" w:color="auto" w:fill="auto"/>
        <w:tabs>
          <w:tab w:val="left" w:pos="9214"/>
        </w:tabs>
        <w:spacing w:before="0"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D95BE9" w:rsidRPr="00BE1283">
        <w:rPr>
          <w:sz w:val="24"/>
          <w:szCs w:val="24"/>
        </w:rPr>
        <w:t>ОЯСНИТЕЛЬНАЯ ЗАПИСКА</w:t>
      </w:r>
    </w:p>
    <w:p w:rsidR="00BE1283" w:rsidRPr="00BE1283" w:rsidRDefault="00BE1283" w:rsidP="00BE1283">
      <w:pPr>
        <w:pStyle w:val="100"/>
        <w:shd w:val="clear" w:color="auto" w:fill="auto"/>
        <w:tabs>
          <w:tab w:val="left" w:pos="9214"/>
        </w:tabs>
        <w:spacing w:before="0" w:after="0" w:line="240" w:lineRule="auto"/>
        <w:ind w:left="1069"/>
        <w:rPr>
          <w:sz w:val="24"/>
          <w:szCs w:val="24"/>
        </w:rPr>
      </w:pPr>
    </w:p>
    <w:p w:rsidR="007A562A" w:rsidRPr="00BE1283" w:rsidRDefault="007A562A" w:rsidP="00BE1283">
      <w:pPr>
        <w:tabs>
          <w:tab w:val="left" w:pos="1080"/>
        </w:tabs>
        <w:ind w:firstLine="709"/>
        <w:jc w:val="both"/>
        <w:rPr>
          <w:rFonts w:cs="Times New Roman"/>
          <w:spacing w:val="-4"/>
          <w:szCs w:val="24"/>
        </w:rPr>
      </w:pPr>
      <w:r w:rsidRPr="00BE1283">
        <w:rPr>
          <w:rFonts w:cs="Times New Roman"/>
          <w:spacing w:val="-4"/>
          <w:szCs w:val="24"/>
        </w:rPr>
        <w:t>Каким способом родители воспитывают ребенка? Почему воспитывают именно таким образом? Каковы причины, вызывающие данный тип воспитания? Эти и еще много, много вопросов, касающихся взаимоотношений в семье, потаенных чувств, болезненных переживаний, привязанностей, индивидуальных устремлений, следует задать родителям</w:t>
      </w:r>
      <w:r w:rsidR="00775FB3" w:rsidRPr="00BE1283">
        <w:rPr>
          <w:rFonts w:cs="Times New Roman"/>
          <w:spacing w:val="-4"/>
          <w:szCs w:val="24"/>
        </w:rPr>
        <w:t xml:space="preserve"> (законным представителям) (далее – родители)</w:t>
      </w:r>
      <w:r w:rsidRPr="00BE1283">
        <w:rPr>
          <w:rFonts w:cs="Times New Roman"/>
          <w:spacing w:val="-4"/>
          <w:szCs w:val="24"/>
        </w:rPr>
        <w:t>, чтобы научиться более эффективно общаться со своими деть</w:t>
      </w:r>
      <w:r w:rsidRPr="00BE1283">
        <w:rPr>
          <w:rFonts w:cs="Times New Roman"/>
          <w:spacing w:val="-4"/>
          <w:szCs w:val="24"/>
        </w:rPr>
        <w:softHyphen/>
        <w:t>ми, наилучшим образом строить внутрисемейные отношения.</w:t>
      </w:r>
    </w:p>
    <w:p w:rsidR="007A562A" w:rsidRPr="00BE1283" w:rsidRDefault="007A562A" w:rsidP="00BE1283">
      <w:pPr>
        <w:tabs>
          <w:tab w:val="left" w:pos="1080"/>
        </w:tabs>
        <w:ind w:firstLine="709"/>
        <w:jc w:val="both"/>
        <w:rPr>
          <w:rFonts w:cs="Times New Roman"/>
          <w:spacing w:val="-4"/>
          <w:szCs w:val="24"/>
        </w:rPr>
      </w:pPr>
      <w:r w:rsidRPr="00BE1283">
        <w:rPr>
          <w:rFonts w:cs="Times New Roman"/>
          <w:spacing w:val="-4"/>
          <w:szCs w:val="24"/>
        </w:rPr>
        <w:t>В системе родительско-детских отношений родитель является ведущим звеном и от него в большей мере зависит, как складываются эти отношения, поэтому одной из задач тренинга является формирование на</w:t>
      </w:r>
      <w:r w:rsidRPr="00BE1283">
        <w:rPr>
          <w:rFonts w:cs="Times New Roman"/>
          <w:spacing w:val="-4"/>
          <w:szCs w:val="24"/>
        </w:rPr>
        <w:softHyphen/>
        <w:t>выков сотрудничества с ребенком. Признание за ре</w:t>
      </w:r>
      <w:r w:rsidRPr="00BE1283">
        <w:rPr>
          <w:rFonts w:cs="Times New Roman"/>
          <w:spacing w:val="-4"/>
          <w:szCs w:val="24"/>
        </w:rPr>
        <w:softHyphen/>
        <w:t>бенком права на собственный выбор, на собственную позицию обеспечивает понимание и лучшее взаимодей</w:t>
      </w:r>
      <w:r w:rsidRPr="00BE1283">
        <w:rPr>
          <w:rFonts w:cs="Times New Roman"/>
          <w:spacing w:val="-4"/>
          <w:szCs w:val="24"/>
        </w:rPr>
        <w:softHyphen/>
        <w:t>ствие в семье. Ведь при нарушенных отношениях в се</w:t>
      </w:r>
      <w:r w:rsidRPr="00BE1283">
        <w:rPr>
          <w:rFonts w:cs="Times New Roman"/>
          <w:spacing w:val="-4"/>
          <w:szCs w:val="24"/>
        </w:rPr>
        <w:softHyphen/>
        <w:t>мье вопрос осуществления воспитательных функций весьма проблематичен.</w:t>
      </w:r>
    </w:p>
    <w:p w:rsidR="007A562A" w:rsidRPr="00BE1283" w:rsidRDefault="007A562A" w:rsidP="00BE1283">
      <w:pPr>
        <w:tabs>
          <w:tab w:val="left" w:pos="1080"/>
        </w:tabs>
        <w:ind w:firstLine="709"/>
        <w:jc w:val="both"/>
        <w:rPr>
          <w:rFonts w:cs="Times New Roman"/>
          <w:spacing w:val="-4"/>
          <w:szCs w:val="24"/>
        </w:rPr>
      </w:pPr>
      <w:r w:rsidRPr="00BE1283">
        <w:rPr>
          <w:rFonts w:cs="Times New Roman"/>
          <w:spacing w:val="-4"/>
          <w:szCs w:val="24"/>
        </w:rPr>
        <w:t>Изменяя неадекватную родительскую позицию, стиль воспитания, оптимизируя родительское воздействие на развитие ребенка, реконструируются эмоциональные аспекты семейного воспитания, что в итоге дает поддержку, повышает уверенность родителей и усиливает их способность к пониманию и эмпатии относительно ребенка.</w:t>
      </w:r>
    </w:p>
    <w:p w:rsidR="007A562A" w:rsidRPr="00BE1283" w:rsidRDefault="007A562A" w:rsidP="00BE1283">
      <w:pPr>
        <w:tabs>
          <w:tab w:val="left" w:pos="1080"/>
        </w:tabs>
        <w:ind w:firstLine="709"/>
        <w:jc w:val="both"/>
        <w:rPr>
          <w:rFonts w:cs="Times New Roman"/>
          <w:spacing w:val="-4"/>
          <w:szCs w:val="24"/>
        </w:rPr>
      </w:pPr>
      <w:r w:rsidRPr="00BE1283">
        <w:rPr>
          <w:rFonts w:cs="Times New Roman"/>
          <w:spacing w:val="-4"/>
          <w:szCs w:val="24"/>
        </w:rPr>
        <w:t>Просвещение родителей направлено на вооружение их основами педагогической и психологической культуры, на знакомство с актуальными вопросами воспитания и проблемами педагогической науки.</w:t>
      </w:r>
    </w:p>
    <w:p w:rsidR="007A562A" w:rsidRPr="00BE1283" w:rsidRDefault="007A562A" w:rsidP="00BE1283">
      <w:pPr>
        <w:tabs>
          <w:tab w:val="left" w:pos="1080"/>
        </w:tabs>
        <w:ind w:firstLine="709"/>
        <w:jc w:val="both"/>
        <w:rPr>
          <w:rFonts w:cs="Times New Roman"/>
          <w:spacing w:val="2"/>
          <w:szCs w:val="24"/>
        </w:rPr>
      </w:pPr>
      <w:r w:rsidRPr="00BE1283">
        <w:rPr>
          <w:rFonts w:cs="Times New Roman"/>
          <w:spacing w:val="-9"/>
          <w:szCs w:val="24"/>
        </w:rPr>
        <w:t xml:space="preserve">Программа </w:t>
      </w:r>
      <w:r w:rsidR="00775FB3" w:rsidRPr="00BE1283">
        <w:rPr>
          <w:rFonts w:cs="Times New Roman"/>
          <w:szCs w:val="24"/>
        </w:rPr>
        <w:t xml:space="preserve">просвещения родителей по вопросам детской психологии и педагогики «Я – родитель» (далее – Программа) </w:t>
      </w:r>
      <w:r w:rsidRPr="00BE1283">
        <w:rPr>
          <w:rFonts w:cs="Times New Roman"/>
          <w:spacing w:val="-9"/>
          <w:szCs w:val="24"/>
        </w:rPr>
        <w:t xml:space="preserve">ориентирована не только на приобретение готовых </w:t>
      </w:r>
      <w:r w:rsidRPr="00BE1283">
        <w:rPr>
          <w:rFonts w:cs="Times New Roman"/>
          <w:spacing w:val="-11"/>
          <w:szCs w:val="24"/>
        </w:rPr>
        <w:t>психологических знаний и советов, но и на осознание родителями необ</w:t>
      </w:r>
      <w:r w:rsidRPr="00BE1283">
        <w:rPr>
          <w:rFonts w:cs="Times New Roman"/>
          <w:spacing w:val="-10"/>
          <w:szCs w:val="24"/>
        </w:rPr>
        <w:t xml:space="preserve">ходимой творческой работы над собой. </w:t>
      </w:r>
      <w:r w:rsidR="00775FB3" w:rsidRPr="00BE1283">
        <w:rPr>
          <w:rFonts w:cs="Times New Roman"/>
          <w:spacing w:val="5"/>
          <w:szCs w:val="24"/>
        </w:rPr>
        <w:t>Занятия по П</w:t>
      </w:r>
      <w:r w:rsidRPr="00BE1283">
        <w:rPr>
          <w:rFonts w:cs="Times New Roman"/>
          <w:spacing w:val="5"/>
          <w:szCs w:val="24"/>
        </w:rPr>
        <w:t>рограмме дадут возможность опре</w:t>
      </w:r>
      <w:r w:rsidRPr="00BE1283">
        <w:rPr>
          <w:rFonts w:cs="Times New Roman"/>
          <w:spacing w:val="5"/>
          <w:szCs w:val="24"/>
        </w:rPr>
        <w:softHyphen/>
      </w:r>
      <w:r w:rsidRPr="00BE1283">
        <w:rPr>
          <w:rFonts w:cs="Times New Roman"/>
          <w:spacing w:val="-9"/>
          <w:szCs w:val="24"/>
        </w:rPr>
        <w:t xml:space="preserve">делить направление поисков в творческом воспитании и преобразовании </w:t>
      </w:r>
      <w:r w:rsidRPr="00BE1283">
        <w:rPr>
          <w:rFonts w:cs="Times New Roman"/>
          <w:spacing w:val="-8"/>
          <w:szCs w:val="24"/>
        </w:rPr>
        <w:t xml:space="preserve">семьи. Самостоятельная работа с рекомендуемой литературой поможет </w:t>
      </w:r>
      <w:r w:rsidRPr="00BE1283">
        <w:rPr>
          <w:rFonts w:cs="Times New Roman"/>
          <w:spacing w:val="2"/>
          <w:szCs w:val="24"/>
        </w:rPr>
        <w:t>их самообразованию.</w:t>
      </w:r>
    </w:p>
    <w:p w:rsidR="00D95BE9" w:rsidRPr="00BE1283" w:rsidRDefault="00D95BE9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Программа разработана на основе «Примерной программы просвещения родителей по вопросам детской психологии и педагогики» ГАОУ «Архангельский областной институт открытого образования»</w:t>
      </w:r>
      <w:r w:rsidR="00D80786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(рассмотрена на заседании кафедры педагогики и психол</w:t>
      </w:r>
      <w:r w:rsidR="00D80786" w:rsidRPr="00BE1283">
        <w:rPr>
          <w:sz w:val="24"/>
          <w:szCs w:val="24"/>
        </w:rPr>
        <w:t>о</w:t>
      </w:r>
      <w:r w:rsidRPr="00BE1283">
        <w:rPr>
          <w:sz w:val="24"/>
          <w:szCs w:val="24"/>
        </w:rPr>
        <w:t>гии АО ИОО 24 февраля 2015г.).</w:t>
      </w:r>
    </w:p>
    <w:p w:rsidR="00BE1283" w:rsidRDefault="00BE1283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b/>
          <w:sz w:val="24"/>
          <w:szCs w:val="24"/>
        </w:rPr>
      </w:pPr>
    </w:p>
    <w:p w:rsidR="00B26967" w:rsidRPr="00BE1283" w:rsidRDefault="00BE1283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Цель П</w:t>
      </w:r>
      <w:r w:rsidR="00B26967" w:rsidRPr="00BE1283">
        <w:rPr>
          <w:b/>
          <w:sz w:val="24"/>
          <w:szCs w:val="24"/>
        </w:rPr>
        <w:t>рограммы:</w:t>
      </w:r>
      <w:r w:rsidR="00B26967" w:rsidRPr="00BE1283">
        <w:rPr>
          <w:sz w:val="24"/>
          <w:szCs w:val="24"/>
        </w:rPr>
        <w:t xml:space="preserve"> системное просвещение родителей</w:t>
      </w:r>
      <w:r w:rsidR="00775FB3" w:rsidRPr="00BE1283">
        <w:rPr>
          <w:sz w:val="24"/>
          <w:szCs w:val="24"/>
        </w:rPr>
        <w:t xml:space="preserve"> </w:t>
      </w:r>
      <w:r w:rsidR="00B26967" w:rsidRPr="00BE1283">
        <w:rPr>
          <w:sz w:val="24"/>
          <w:szCs w:val="24"/>
        </w:rPr>
        <w:t>обучающихся по вопросам детской психологии и педагогики, обеспечивающее оптимальные детско-родительские отношения</w:t>
      </w:r>
      <w:r w:rsidR="00775FB3" w:rsidRPr="00BE1283">
        <w:rPr>
          <w:sz w:val="24"/>
          <w:szCs w:val="24"/>
        </w:rPr>
        <w:t>.</w:t>
      </w:r>
    </w:p>
    <w:p w:rsidR="00B26967" w:rsidRPr="00BE1283" w:rsidRDefault="00B26967" w:rsidP="00BE1283">
      <w:pPr>
        <w:tabs>
          <w:tab w:val="left" w:pos="1080"/>
        </w:tabs>
        <w:ind w:firstLine="709"/>
        <w:jc w:val="both"/>
        <w:outlineLvl w:val="0"/>
        <w:rPr>
          <w:rFonts w:cs="Times New Roman"/>
          <w:b/>
          <w:spacing w:val="-4"/>
          <w:szCs w:val="24"/>
        </w:rPr>
      </w:pPr>
      <w:r w:rsidRPr="00BE1283">
        <w:rPr>
          <w:rFonts w:cs="Times New Roman"/>
          <w:b/>
          <w:spacing w:val="-4"/>
          <w:szCs w:val="24"/>
        </w:rPr>
        <w:t>Задачи:</w:t>
      </w:r>
    </w:p>
    <w:p w:rsidR="00B26967" w:rsidRPr="00BE1283" w:rsidRDefault="00B26967" w:rsidP="00BE1283">
      <w:pPr>
        <w:widowControl w:val="0"/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-9"/>
          <w:szCs w:val="24"/>
        </w:rPr>
      </w:pPr>
      <w:r w:rsidRPr="00BE1283">
        <w:rPr>
          <w:rFonts w:cs="Times New Roman"/>
          <w:spacing w:val="2"/>
          <w:szCs w:val="24"/>
        </w:rPr>
        <w:t xml:space="preserve">Познакомить родителей с задачами воспитания </w:t>
      </w:r>
      <w:r w:rsidR="00775FB3" w:rsidRPr="00BE1283">
        <w:rPr>
          <w:rFonts w:cs="Times New Roman"/>
          <w:spacing w:val="2"/>
          <w:szCs w:val="24"/>
        </w:rPr>
        <w:t>об</w:t>
      </w:r>
      <w:r w:rsidRPr="00BE1283">
        <w:rPr>
          <w:rFonts w:cs="Times New Roman"/>
          <w:spacing w:val="2"/>
          <w:szCs w:val="24"/>
        </w:rPr>
        <w:t>уча</w:t>
      </w:r>
      <w:r w:rsidR="00775FB3" w:rsidRPr="00BE1283">
        <w:rPr>
          <w:rFonts w:cs="Times New Roman"/>
          <w:spacing w:val="2"/>
          <w:szCs w:val="24"/>
        </w:rPr>
        <w:t>ю</w:t>
      </w:r>
      <w:r w:rsidRPr="00BE1283">
        <w:rPr>
          <w:rFonts w:cs="Times New Roman"/>
          <w:spacing w:val="2"/>
          <w:szCs w:val="24"/>
        </w:rPr>
        <w:t>щихся, учитывая особенности психологии и физиологии детей разного возраста</w:t>
      </w:r>
      <w:r w:rsidRPr="00BE1283">
        <w:rPr>
          <w:rFonts w:cs="Times New Roman"/>
          <w:spacing w:val="-9"/>
          <w:szCs w:val="24"/>
        </w:rPr>
        <w:t>.</w:t>
      </w:r>
    </w:p>
    <w:p w:rsidR="00B26967" w:rsidRPr="00BE1283" w:rsidRDefault="00B26967" w:rsidP="00BE1283">
      <w:pPr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2"/>
          <w:szCs w:val="24"/>
        </w:rPr>
      </w:pPr>
      <w:r w:rsidRPr="00BE1283">
        <w:rPr>
          <w:rFonts w:cs="Times New Roman"/>
          <w:spacing w:val="-2"/>
          <w:szCs w:val="24"/>
        </w:rPr>
        <w:t>Дать родителям необходимый объем психолого-педагогических, социальных знаний, которые бы способствовали планомерному воспитанию детей.</w:t>
      </w:r>
    </w:p>
    <w:p w:rsidR="00B26967" w:rsidRPr="00BE1283" w:rsidRDefault="00B26967" w:rsidP="00BE1283">
      <w:pPr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-2"/>
          <w:szCs w:val="24"/>
        </w:rPr>
      </w:pPr>
      <w:r w:rsidRPr="00BE1283">
        <w:rPr>
          <w:rFonts w:cs="Times New Roman"/>
          <w:spacing w:val="-2"/>
          <w:szCs w:val="24"/>
        </w:rPr>
        <w:t>Оказать помощь родителям, испытывающим трудности в воспитании детей (используя групповые, индивидуальные и коллективные формы взаимодействия).</w:t>
      </w:r>
    </w:p>
    <w:p w:rsidR="00A40B95" w:rsidRPr="00BE1283" w:rsidRDefault="00A40B95" w:rsidP="00BE1283">
      <w:pPr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-2"/>
          <w:szCs w:val="24"/>
        </w:rPr>
      </w:pPr>
      <w:r w:rsidRPr="00BE1283">
        <w:rPr>
          <w:rFonts w:cs="Times New Roman"/>
          <w:spacing w:val="-2"/>
          <w:szCs w:val="24"/>
        </w:rPr>
        <w:t>Проводить работу по профилактике безнадзорности и правонарушений несовершеннолетними.</w:t>
      </w:r>
    </w:p>
    <w:p w:rsidR="00A40B95" w:rsidRPr="00BE1283" w:rsidRDefault="00A40B95" w:rsidP="00BE1283">
      <w:pPr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-2"/>
          <w:szCs w:val="24"/>
        </w:rPr>
      </w:pPr>
      <w:r w:rsidRPr="00BE1283">
        <w:rPr>
          <w:rFonts w:cs="Times New Roman"/>
          <w:szCs w:val="24"/>
        </w:rPr>
        <w:t xml:space="preserve">Привлекать внимание родительской общественности к проблеме употребления детьми ПАВ, проводить </w:t>
      </w:r>
      <w:r w:rsidRPr="00BE1283">
        <w:rPr>
          <w:rFonts w:cs="Times New Roman"/>
          <w:spacing w:val="-2"/>
          <w:szCs w:val="24"/>
        </w:rPr>
        <w:t>психолого-педагогическое просвещение родителей по вопросам профилактики употребления ПАВ обучаюшимися.</w:t>
      </w:r>
    </w:p>
    <w:p w:rsidR="00B26967" w:rsidRPr="00BE1283" w:rsidRDefault="00B26967" w:rsidP="00BE1283">
      <w:pPr>
        <w:widowControl w:val="0"/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2"/>
          <w:szCs w:val="24"/>
        </w:rPr>
      </w:pPr>
      <w:r w:rsidRPr="00BE1283">
        <w:rPr>
          <w:rFonts w:cs="Times New Roman"/>
          <w:spacing w:val="2"/>
          <w:szCs w:val="24"/>
        </w:rPr>
        <w:t>Активизировать коммуникации в семье.</w:t>
      </w:r>
    </w:p>
    <w:p w:rsidR="00B26967" w:rsidRPr="00BE1283" w:rsidRDefault="00B26967" w:rsidP="00BE1283">
      <w:pPr>
        <w:widowControl w:val="0"/>
        <w:numPr>
          <w:ilvl w:val="0"/>
          <w:numId w:val="3"/>
        </w:numPr>
        <w:tabs>
          <w:tab w:val="left" w:pos="720"/>
          <w:tab w:val="left" w:pos="1080"/>
        </w:tabs>
        <w:ind w:left="0" w:firstLine="709"/>
        <w:jc w:val="both"/>
        <w:rPr>
          <w:rFonts w:cs="Times New Roman"/>
          <w:spacing w:val="2"/>
          <w:szCs w:val="24"/>
        </w:rPr>
      </w:pPr>
      <w:r w:rsidRPr="00BE1283">
        <w:rPr>
          <w:rFonts w:cs="Times New Roman"/>
          <w:szCs w:val="24"/>
        </w:rPr>
        <w:t>Формировать оптимальную родительскую позицию.</w:t>
      </w:r>
    </w:p>
    <w:p w:rsidR="007A562A" w:rsidRDefault="007A562A" w:rsidP="00BE1283">
      <w:pPr>
        <w:pStyle w:val="Style1"/>
        <w:tabs>
          <w:tab w:val="left" w:pos="1080"/>
        </w:tabs>
        <w:spacing w:line="240" w:lineRule="auto"/>
        <w:ind w:left="0" w:right="0" w:firstLine="709"/>
        <w:rPr>
          <w:sz w:val="24"/>
          <w:szCs w:val="24"/>
        </w:rPr>
      </w:pPr>
      <w:r w:rsidRPr="00BE1283">
        <w:rPr>
          <w:b/>
          <w:sz w:val="24"/>
          <w:szCs w:val="24"/>
        </w:rPr>
        <w:t>Адресат</w:t>
      </w:r>
      <w:r w:rsidRPr="00BE1283">
        <w:rPr>
          <w:sz w:val="24"/>
          <w:szCs w:val="24"/>
        </w:rPr>
        <w:t xml:space="preserve">: родители </w:t>
      </w:r>
      <w:r w:rsidR="00775FB3" w:rsidRPr="00BE1283">
        <w:rPr>
          <w:sz w:val="24"/>
          <w:szCs w:val="24"/>
        </w:rPr>
        <w:t>об</w:t>
      </w:r>
      <w:r w:rsidRPr="00BE1283">
        <w:rPr>
          <w:sz w:val="24"/>
          <w:szCs w:val="24"/>
        </w:rPr>
        <w:t>уча</w:t>
      </w:r>
      <w:r w:rsidR="00775FB3" w:rsidRPr="00BE1283">
        <w:rPr>
          <w:sz w:val="24"/>
          <w:szCs w:val="24"/>
        </w:rPr>
        <w:t>ю</w:t>
      </w:r>
      <w:r w:rsidRPr="00BE1283">
        <w:rPr>
          <w:sz w:val="24"/>
          <w:szCs w:val="24"/>
        </w:rPr>
        <w:t xml:space="preserve">щихся 1-11 классов. </w:t>
      </w:r>
    </w:p>
    <w:p w:rsidR="00BE1283" w:rsidRPr="00BE1283" w:rsidRDefault="00BE1283" w:rsidP="00BE1283">
      <w:pPr>
        <w:pStyle w:val="Style1"/>
        <w:tabs>
          <w:tab w:val="left" w:pos="1080"/>
        </w:tabs>
        <w:spacing w:line="240" w:lineRule="auto"/>
        <w:ind w:left="0" w:right="0" w:firstLine="709"/>
        <w:rPr>
          <w:sz w:val="24"/>
          <w:szCs w:val="24"/>
        </w:rPr>
      </w:pP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lastRenderedPageBreak/>
        <w:t>Содержание программы</w:t>
      </w:r>
      <w:r w:rsidRPr="00BE1283">
        <w:rPr>
          <w:sz w:val="24"/>
          <w:szCs w:val="24"/>
        </w:rPr>
        <w:t xml:space="preserve"> условно сгруппировано в 4 блока:</w:t>
      </w:r>
    </w:p>
    <w:p w:rsidR="007A562A" w:rsidRPr="00BE1283" w:rsidRDefault="007A562A" w:rsidP="00BE1283">
      <w:pPr>
        <w:pStyle w:val="20"/>
        <w:numPr>
          <w:ilvl w:val="0"/>
          <w:numId w:val="2"/>
        </w:numPr>
        <w:shd w:val="clear" w:color="auto" w:fill="auto"/>
        <w:tabs>
          <w:tab w:val="left" w:pos="1130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Здоровье ребенка.</w:t>
      </w:r>
    </w:p>
    <w:p w:rsidR="007A562A" w:rsidRPr="00BE1283" w:rsidRDefault="007A562A" w:rsidP="00BE1283">
      <w:pPr>
        <w:pStyle w:val="20"/>
        <w:numPr>
          <w:ilvl w:val="0"/>
          <w:numId w:val="2"/>
        </w:numPr>
        <w:shd w:val="clear" w:color="auto" w:fill="auto"/>
        <w:tabs>
          <w:tab w:val="left" w:pos="1130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Детская психология.</w:t>
      </w:r>
    </w:p>
    <w:p w:rsidR="007A562A" w:rsidRPr="00BE1283" w:rsidRDefault="007A562A" w:rsidP="00BE1283">
      <w:pPr>
        <w:pStyle w:val="20"/>
        <w:numPr>
          <w:ilvl w:val="0"/>
          <w:numId w:val="2"/>
        </w:numPr>
        <w:shd w:val="clear" w:color="auto" w:fill="auto"/>
        <w:tabs>
          <w:tab w:val="left" w:pos="1130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Общение с ребенком.</w:t>
      </w:r>
    </w:p>
    <w:p w:rsidR="007A562A" w:rsidRPr="00BE1283" w:rsidRDefault="007A562A" w:rsidP="00BE1283">
      <w:pPr>
        <w:pStyle w:val="20"/>
        <w:numPr>
          <w:ilvl w:val="0"/>
          <w:numId w:val="2"/>
        </w:numPr>
        <w:shd w:val="clear" w:color="auto" w:fill="auto"/>
        <w:tabs>
          <w:tab w:val="left" w:pos="1130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Секреты воспитания.</w:t>
      </w:r>
    </w:p>
    <w:p w:rsidR="00856932" w:rsidRPr="00BE1283" w:rsidRDefault="007A562A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Основны</w:t>
      </w:r>
      <w:r w:rsidR="00B26967" w:rsidRPr="00BE1283">
        <w:rPr>
          <w:b/>
          <w:sz w:val="24"/>
          <w:szCs w:val="24"/>
        </w:rPr>
        <w:t>е формы работы:</w:t>
      </w:r>
      <w:r w:rsidR="00B26967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лекции, практикумы, тренинги, круглые столы, деловые игры, дискуссии</w:t>
      </w:r>
      <w:r w:rsidR="00A40B95" w:rsidRPr="00BE1283">
        <w:rPr>
          <w:sz w:val="24"/>
          <w:szCs w:val="24"/>
        </w:rPr>
        <w:t>, радиопередачи, встречи с представителями социальных институтов</w:t>
      </w:r>
      <w:r w:rsidRPr="00BE1283">
        <w:rPr>
          <w:sz w:val="24"/>
          <w:szCs w:val="24"/>
        </w:rPr>
        <w:t xml:space="preserve">. </w:t>
      </w:r>
    </w:p>
    <w:p w:rsidR="00BE1283" w:rsidRPr="00532519" w:rsidRDefault="00A40B95" w:rsidP="00BE1283">
      <w:pPr>
        <w:ind w:firstLine="709"/>
        <w:contextualSpacing/>
        <w:jc w:val="both"/>
        <w:rPr>
          <w:szCs w:val="24"/>
        </w:rPr>
      </w:pPr>
      <w:r w:rsidRPr="00BE1283">
        <w:rPr>
          <w:rFonts w:cs="Times New Roman"/>
          <w:szCs w:val="24"/>
        </w:rPr>
        <w:t xml:space="preserve">Психолого-педагогическое просвещение родителей </w:t>
      </w:r>
      <w:r w:rsidR="00856932" w:rsidRPr="00BE1283">
        <w:rPr>
          <w:rFonts w:cs="Times New Roman"/>
          <w:szCs w:val="24"/>
        </w:rPr>
        <w:t>мо</w:t>
      </w:r>
      <w:r w:rsidRPr="00BE1283">
        <w:rPr>
          <w:rFonts w:cs="Times New Roman"/>
          <w:szCs w:val="24"/>
        </w:rPr>
        <w:t>жет</w:t>
      </w:r>
      <w:r w:rsidR="00856932" w:rsidRPr="00BE1283">
        <w:rPr>
          <w:rFonts w:cs="Times New Roman"/>
          <w:szCs w:val="24"/>
        </w:rPr>
        <w:t xml:space="preserve"> проводиться в формате областных родительских собраний</w:t>
      </w:r>
      <w:r w:rsidRPr="00BE1283">
        <w:rPr>
          <w:rFonts w:cs="Times New Roman"/>
          <w:szCs w:val="24"/>
        </w:rPr>
        <w:t xml:space="preserve"> в режиме ВКС</w:t>
      </w:r>
      <w:r w:rsidR="00856932" w:rsidRPr="00BE1283">
        <w:rPr>
          <w:rFonts w:cs="Times New Roman"/>
          <w:szCs w:val="24"/>
        </w:rPr>
        <w:t xml:space="preserve">, в формате занятий с родителями на уровне </w:t>
      </w:r>
      <w:r w:rsidRPr="00BE1283">
        <w:rPr>
          <w:rFonts w:cs="Times New Roman"/>
          <w:szCs w:val="24"/>
        </w:rPr>
        <w:t xml:space="preserve">школы </w:t>
      </w:r>
      <w:r w:rsidR="00315694" w:rsidRPr="00BE1283">
        <w:rPr>
          <w:rFonts w:cs="Times New Roman"/>
          <w:szCs w:val="24"/>
        </w:rPr>
        <w:t xml:space="preserve">в рамках родительских собраний и </w:t>
      </w:r>
      <w:r w:rsidR="00856932" w:rsidRPr="00BE1283">
        <w:rPr>
          <w:rFonts w:cs="Times New Roman"/>
          <w:szCs w:val="24"/>
        </w:rPr>
        <w:t>занятий по программе «Родительский университет»</w:t>
      </w:r>
      <w:r w:rsidR="00BE1283">
        <w:rPr>
          <w:rFonts w:cs="Times New Roman"/>
          <w:szCs w:val="24"/>
        </w:rPr>
        <w:t xml:space="preserve">. </w:t>
      </w:r>
      <w:r w:rsidR="00BE1283" w:rsidRPr="00532519">
        <w:rPr>
          <w:szCs w:val="24"/>
        </w:rPr>
        <w:t>Разъяснительная работа среди родительской общественности ведётся в группе школы в социальной сети вКонтакте</w:t>
      </w:r>
      <w:r w:rsidR="00BE1283">
        <w:rPr>
          <w:szCs w:val="24"/>
        </w:rPr>
        <w:t>, через школьный сайт.</w:t>
      </w:r>
    </w:p>
    <w:p w:rsidR="00856932" w:rsidRPr="00BE1283" w:rsidRDefault="00856932" w:rsidP="00BE1283">
      <w:pPr>
        <w:tabs>
          <w:tab w:val="left" w:pos="0"/>
          <w:tab w:val="left" w:pos="360"/>
        </w:tabs>
        <w:ind w:firstLine="709"/>
        <w:jc w:val="both"/>
        <w:rPr>
          <w:rFonts w:cs="Times New Roman"/>
          <w:szCs w:val="24"/>
        </w:rPr>
      </w:pP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Тематика и план проведения занятий</w:t>
      </w:r>
      <w:r w:rsidRPr="00BE1283">
        <w:rPr>
          <w:sz w:val="24"/>
          <w:szCs w:val="24"/>
        </w:rPr>
        <w:t xml:space="preserve"> составляется в начале каждого учебного года. Тематика занятий и их содержание обусловлены типичными вопросами, которые возникают у родителей и ключевыми аспектами, которые рассматриваются при изучении педагогики и психологии.</w:t>
      </w:r>
    </w:p>
    <w:p w:rsidR="007A562A" w:rsidRPr="00BE1283" w:rsidRDefault="007A562A" w:rsidP="00BE1283">
      <w:pPr>
        <w:pStyle w:val="10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Условия реализации Программы</w:t>
      </w:r>
      <w:r w:rsidR="00175058" w:rsidRPr="00BE1283">
        <w:rPr>
          <w:sz w:val="24"/>
          <w:szCs w:val="24"/>
        </w:rPr>
        <w:t>:</w:t>
      </w:r>
    </w:p>
    <w:p w:rsidR="007A562A" w:rsidRPr="00BE1283" w:rsidRDefault="00175058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У</w:t>
      </w:r>
      <w:r w:rsidR="007A562A" w:rsidRPr="00BE1283">
        <w:rPr>
          <w:sz w:val="24"/>
          <w:szCs w:val="24"/>
        </w:rPr>
        <w:t>словия участия родителей:</w:t>
      </w:r>
    </w:p>
    <w:p w:rsidR="007A562A" w:rsidRPr="00BE1283" w:rsidRDefault="00175058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 xml:space="preserve">- </w:t>
      </w:r>
      <w:r w:rsidR="007A562A" w:rsidRPr="00BE1283">
        <w:rPr>
          <w:sz w:val="24"/>
          <w:szCs w:val="24"/>
        </w:rPr>
        <w:t xml:space="preserve"> добровольность участия;</w:t>
      </w:r>
    </w:p>
    <w:p w:rsidR="007A562A" w:rsidRPr="00BE1283" w:rsidRDefault="00175058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 xml:space="preserve">- </w:t>
      </w:r>
      <w:r w:rsidR="007A562A" w:rsidRPr="00BE1283">
        <w:rPr>
          <w:sz w:val="24"/>
          <w:szCs w:val="24"/>
        </w:rPr>
        <w:t xml:space="preserve"> интерес к заявленной цели; </w:t>
      </w:r>
    </w:p>
    <w:p w:rsidR="007A562A" w:rsidRPr="00BE1283" w:rsidRDefault="00175058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 xml:space="preserve">- </w:t>
      </w:r>
      <w:r w:rsidR="007A562A" w:rsidRPr="00BE1283">
        <w:rPr>
          <w:sz w:val="24"/>
          <w:szCs w:val="24"/>
        </w:rPr>
        <w:t xml:space="preserve"> готовность обсуждать вопросы по теме встречи.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Место про</w:t>
      </w:r>
      <w:r w:rsidR="008816DA" w:rsidRPr="00BE1283">
        <w:rPr>
          <w:sz w:val="24"/>
          <w:szCs w:val="24"/>
        </w:rPr>
        <w:t>ведения встреч с родителями: учебный кабинет</w:t>
      </w:r>
      <w:r w:rsidRPr="00BE1283">
        <w:rPr>
          <w:sz w:val="24"/>
          <w:szCs w:val="24"/>
        </w:rPr>
        <w:t>, помещение, в котором возможна организация лекционного занятия и работа в группах по 5-6 человек (при необходимости</w:t>
      </w:r>
      <w:r w:rsidR="008816DA" w:rsidRPr="00BE1283">
        <w:rPr>
          <w:sz w:val="24"/>
          <w:szCs w:val="24"/>
        </w:rPr>
        <w:t>).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b/>
          <w:sz w:val="24"/>
          <w:szCs w:val="24"/>
        </w:rPr>
        <w:t>Периодичность встреч</w:t>
      </w:r>
      <w:r w:rsidRPr="00BE1283">
        <w:rPr>
          <w:sz w:val="24"/>
          <w:szCs w:val="24"/>
        </w:rPr>
        <w:t xml:space="preserve"> с родителями - 1 раз в </w:t>
      </w:r>
      <w:r w:rsidR="00D51BBE" w:rsidRPr="00BE1283">
        <w:rPr>
          <w:sz w:val="24"/>
          <w:szCs w:val="24"/>
        </w:rPr>
        <w:t>четверть</w:t>
      </w:r>
      <w:r w:rsidRPr="00BE1283">
        <w:rPr>
          <w:sz w:val="24"/>
          <w:szCs w:val="24"/>
        </w:rPr>
        <w:t>.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b/>
          <w:sz w:val="24"/>
          <w:szCs w:val="24"/>
        </w:rPr>
      </w:pPr>
      <w:r w:rsidRPr="00BE1283">
        <w:rPr>
          <w:b/>
          <w:sz w:val="24"/>
          <w:szCs w:val="24"/>
        </w:rPr>
        <w:t>Организация занятий: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- продолж</w:t>
      </w:r>
      <w:r w:rsidR="00BE1283">
        <w:rPr>
          <w:sz w:val="24"/>
          <w:szCs w:val="24"/>
        </w:rPr>
        <w:t>ительность встречи с родителями -</w:t>
      </w:r>
      <w:r w:rsidRPr="00BE1283">
        <w:rPr>
          <w:sz w:val="24"/>
          <w:szCs w:val="24"/>
        </w:rPr>
        <w:t xml:space="preserve"> </w:t>
      </w:r>
      <w:r w:rsidRPr="00BE1283">
        <w:rPr>
          <w:rStyle w:val="21pt"/>
          <w:sz w:val="24"/>
          <w:szCs w:val="24"/>
        </w:rPr>
        <w:t>1</w:t>
      </w:r>
      <w:r w:rsidR="00BE1283">
        <w:rPr>
          <w:sz w:val="24"/>
          <w:szCs w:val="24"/>
        </w:rPr>
        <w:t>час</w:t>
      </w:r>
      <w:r w:rsidRPr="00BE1283">
        <w:rPr>
          <w:sz w:val="24"/>
          <w:szCs w:val="24"/>
        </w:rPr>
        <w:t xml:space="preserve"> (в зависимости </w:t>
      </w:r>
      <w:r w:rsidR="008816DA" w:rsidRPr="00BE1283">
        <w:rPr>
          <w:sz w:val="24"/>
          <w:szCs w:val="24"/>
        </w:rPr>
        <w:t>от формы и темы)</w:t>
      </w:r>
      <w:r w:rsidR="00175058" w:rsidRPr="00BE1283">
        <w:rPr>
          <w:sz w:val="24"/>
          <w:szCs w:val="24"/>
        </w:rPr>
        <w:t>;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- структура занятия: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794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а)</w:t>
      </w:r>
      <w:r w:rsidR="00775FB3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мотивация родителей к участию в обсуждении темы;</w:t>
      </w:r>
    </w:p>
    <w:p w:rsidR="007A562A" w:rsidRPr="00BE1283" w:rsidRDefault="007A562A" w:rsidP="00BE1283">
      <w:pPr>
        <w:pStyle w:val="20"/>
        <w:shd w:val="clear" w:color="auto" w:fill="auto"/>
        <w:tabs>
          <w:tab w:val="left" w:pos="814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б)</w:t>
      </w:r>
      <w:r w:rsidR="00775FB3" w:rsidRPr="00BE1283">
        <w:rPr>
          <w:sz w:val="24"/>
          <w:szCs w:val="24"/>
        </w:rPr>
        <w:t xml:space="preserve"> </w:t>
      </w:r>
      <w:r w:rsidR="00175058" w:rsidRPr="00BE1283">
        <w:rPr>
          <w:sz w:val="24"/>
          <w:szCs w:val="24"/>
        </w:rPr>
        <w:t xml:space="preserve">информационный блок, </w:t>
      </w:r>
      <w:r w:rsidRPr="00BE1283">
        <w:rPr>
          <w:sz w:val="24"/>
          <w:szCs w:val="24"/>
        </w:rPr>
        <w:t>в т</w:t>
      </w:r>
      <w:r w:rsidR="00175058" w:rsidRPr="00BE1283">
        <w:rPr>
          <w:sz w:val="24"/>
          <w:szCs w:val="24"/>
        </w:rPr>
        <w:t>ом числе</w:t>
      </w:r>
      <w:r w:rsidRPr="00BE1283">
        <w:rPr>
          <w:sz w:val="24"/>
          <w:szCs w:val="24"/>
        </w:rPr>
        <w:t xml:space="preserve"> просмотр видеоролика и его обсуждение;</w:t>
      </w:r>
    </w:p>
    <w:p w:rsidR="007A562A" w:rsidRPr="00BE1283" w:rsidRDefault="00BE1283" w:rsidP="00BE1283">
      <w:pPr>
        <w:pStyle w:val="20"/>
        <w:shd w:val="clear" w:color="auto" w:fill="auto"/>
        <w:tabs>
          <w:tab w:val="left" w:pos="814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="007A562A" w:rsidRPr="00BE1283">
        <w:rPr>
          <w:sz w:val="24"/>
          <w:szCs w:val="24"/>
        </w:rPr>
        <w:t>)</w:t>
      </w:r>
      <w:r w:rsidR="00775FB3" w:rsidRPr="00BE1283">
        <w:rPr>
          <w:sz w:val="24"/>
          <w:szCs w:val="24"/>
        </w:rPr>
        <w:t xml:space="preserve"> </w:t>
      </w:r>
      <w:r w:rsidR="007A562A" w:rsidRPr="00BE1283">
        <w:rPr>
          <w:sz w:val="24"/>
          <w:szCs w:val="24"/>
        </w:rPr>
        <w:t>решение ситуационных задач по теме занятия (работа в группах);</w:t>
      </w:r>
    </w:p>
    <w:p w:rsidR="007A562A" w:rsidRPr="00BE1283" w:rsidRDefault="00BE1283" w:rsidP="00BE1283">
      <w:pPr>
        <w:pStyle w:val="20"/>
        <w:shd w:val="clear" w:color="auto" w:fill="auto"/>
        <w:tabs>
          <w:tab w:val="left" w:pos="764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7A562A" w:rsidRPr="00BE1283">
        <w:rPr>
          <w:sz w:val="24"/>
          <w:szCs w:val="24"/>
        </w:rPr>
        <w:t>)</w:t>
      </w:r>
      <w:r w:rsidR="00D51BBE" w:rsidRPr="00BE1283">
        <w:rPr>
          <w:sz w:val="24"/>
          <w:szCs w:val="24"/>
        </w:rPr>
        <w:t xml:space="preserve"> </w:t>
      </w:r>
      <w:r w:rsidR="007A562A" w:rsidRPr="00BE1283">
        <w:rPr>
          <w:sz w:val="24"/>
          <w:szCs w:val="24"/>
        </w:rPr>
        <w:t>формулирование правил / рекомендаций для родителей (работа в группах);</w:t>
      </w:r>
    </w:p>
    <w:p w:rsidR="007A562A" w:rsidRPr="00BE1283" w:rsidRDefault="00BE1283" w:rsidP="00BE1283">
      <w:pPr>
        <w:pStyle w:val="20"/>
        <w:shd w:val="clear" w:color="auto" w:fill="auto"/>
        <w:tabs>
          <w:tab w:val="left" w:pos="814"/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7A562A" w:rsidRPr="00BE1283">
        <w:rPr>
          <w:sz w:val="24"/>
          <w:szCs w:val="24"/>
        </w:rPr>
        <w:t>)</w:t>
      </w:r>
      <w:r w:rsidR="00775FB3" w:rsidRPr="00BE1283">
        <w:rPr>
          <w:sz w:val="24"/>
          <w:szCs w:val="24"/>
        </w:rPr>
        <w:t xml:space="preserve"> </w:t>
      </w:r>
      <w:r w:rsidR="007A562A" w:rsidRPr="00BE1283">
        <w:rPr>
          <w:sz w:val="24"/>
          <w:szCs w:val="24"/>
        </w:rPr>
        <w:t>подведение итогов встречи.</w:t>
      </w:r>
    </w:p>
    <w:p w:rsidR="00925DB0" w:rsidRPr="00925DB0" w:rsidRDefault="00175058" w:rsidP="00925DB0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925DB0">
        <w:rPr>
          <w:b/>
          <w:sz w:val="24"/>
          <w:szCs w:val="24"/>
        </w:rPr>
        <w:t>Механизм реализации Программы</w:t>
      </w:r>
      <w:r w:rsidRPr="00BE1283">
        <w:rPr>
          <w:sz w:val="24"/>
          <w:szCs w:val="24"/>
        </w:rPr>
        <w:t xml:space="preserve"> отражается в плане работы психолого-педагогического лектория для родителей, составляемом на каждый учебный год.</w:t>
      </w:r>
      <w:r w:rsidR="00925DB0" w:rsidRPr="00925DB0">
        <w:rPr>
          <w:sz w:val="24"/>
          <w:szCs w:val="24"/>
        </w:rPr>
        <w:t xml:space="preserve"> (Приложение 1. П</w:t>
      </w:r>
      <w:r w:rsidR="00925DB0">
        <w:rPr>
          <w:sz w:val="24"/>
          <w:szCs w:val="24"/>
        </w:rPr>
        <w:t xml:space="preserve">лан </w:t>
      </w:r>
      <w:r w:rsidR="00925DB0" w:rsidRPr="00925DB0">
        <w:rPr>
          <w:sz w:val="24"/>
          <w:szCs w:val="24"/>
        </w:rPr>
        <w:t>психолого-педагогического лектория для родителей на 2024-2025 учебный год</w:t>
      </w:r>
      <w:r w:rsidR="00925DB0">
        <w:rPr>
          <w:sz w:val="24"/>
          <w:szCs w:val="24"/>
        </w:rPr>
        <w:t>)</w:t>
      </w:r>
    </w:p>
    <w:p w:rsidR="00175058" w:rsidRPr="00925DB0" w:rsidRDefault="00175058" w:rsidP="00925DB0">
      <w:pPr>
        <w:pStyle w:val="20"/>
        <w:shd w:val="clear" w:color="auto" w:fill="auto"/>
        <w:tabs>
          <w:tab w:val="left" w:pos="921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 xml:space="preserve"> </w:t>
      </w:r>
    </w:p>
    <w:p w:rsidR="00856932" w:rsidRPr="00BE1283" w:rsidRDefault="00856932" w:rsidP="00BE1283">
      <w:pPr>
        <w:ind w:firstLine="709"/>
        <w:jc w:val="center"/>
        <w:rPr>
          <w:rFonts w:cs="Times New Roman"/>
          <w:b/>
          <w:szCs w:val="24"/>
        </w:rPr>
      </w:pPr>
    </w:p>
    <w:p w:rsidR="00175058" w:rsidRPr="00BE1283" w:rsidRDefault="00175058" w:rsidP="00BE1283">
      <w:pPr>
        <w:rPr>
          <w:rFonts w:cs="Times New Roman"/>
          <w:b/>
          <w:szCs w:val="24"/>
        </w:rPr>
      </w:pPr>
      <w:r w:rsidRPr="00BE1283">
        <w:rPr>
          <w:rFonts w:cs="Times New Roman"/>
          <w:b/>
          <w:szCs w:val="24"/>
        </w:rPr>
        <w:br w:type="page"/>
      </w:r>
    </w:p>
    <w:p w:rsidR="007A562A" w:rsidRDefault="00BE1283" w:rsidP="00BE1283">
      <w:pPr>
        <w:pStyle w:val="a7"/>
        <w:numPr>
          <w:ilvl w:val="0"/>
          <w:numId w:val="9"/>
        </w:numPr>
        <w:spacing w:after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lastRenderedPageBreak/>
        <w:t xml:space="preserve">ОСНОВНЫЕ ПРИНЦИПЫ И ПОДХОДЫ, </w:t>
      </w:r>
      <w:r w:rsidR="007A562A" w:rsidRPr="00BE1283">
        <w:rPr>
          <w:rFonts w:cs="Times New Roman"/>
          <w:b/>
          <w:szCs w:val="24"/>
        </w:rPr>
        <w:t>ИСПОЛЬЗУЕМЫЕ ПРИ ПОСТРОЕНИИ ПРОГРАММЫ</w:t>
      </w:r>
    </w:p>
    <w:p w:rsidR="00BE1283" w:rsidRPr="00BE1283" w:rsidRDefault="00BE1283" w:rsidP="00BE1283">
      <w:pPr>
        <w:pStyle w:val="a7"/>
        <w:spacing w:after="0"/>
        <w:jc w:val="center"/>
        <w:rPr>
          <w:rFonts w:cs="Times New Roman"/>
          <w:b/>
          <w:szCs w:val="24"/>
        </w:rPr>
      </w:pPr>
    </w:p>
    <w:p w:rsidR="009461DC" w:rsidRPr="00BE1283" w:rsidRDefault="009461DC" w:rsidP="00BE1283">
      <w:pPr>
        <w:pStyle w:val="Style1"/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spacing w:line="240" w:lineRule="auto"/>
        <w:ind w:left="0" w:right="0" w:firstLine="709"/>
        <w:rPr>
          <w:color w:val="auto"/>
          <w:sz w:val="24"/>
          <w:szCs w:val="24"/>
        </w:rPr>
      </w:pPr>
      <w:r w:rsidRPr="00BE1283">
        <w:rPr>
          <w:color w:val="auto"/>
          <w:sz w:val="24"/>
          <w:szCs w:val="24"/>
        </w:rPr>
        <w:t>Принцип гуманистического подхода основывается на взаимном уважительном отношении участников занятий.</w:t>
      </w:r>
    </w:p>
    <w:p w:rsidR="009461DC" w:rsidRPr="00BE1283" w:rsidRDefault="009461DC" w:rsidP="00BE1283">
      <w:pPr>
        <w:pStyle w:val="21"/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ind w:left="0"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Принцип доступности изучаемого материала - от простого к сложному.</w:t>
      </w:r>
    </w:p>
    <w:p w:rsidR="009461DC" w:rsidRPr="00BE1283" w:rsidRDefault="009461DC" w:rsidP="00BE1283">
      <w:pPr>
        <w:pStyle w:val="21"/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ind w:left="0"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Принцип личностно-ориентированного воспитания основан на признании личности человека высшей социальной ценностью.</w:t>
      </w:r>
    </w:p>
    <w:p w:rsidR="009461DC" w:rsidRPr="00BE1283" w:rsidRDefault="009461DC" w:rsidP="00BE1283">
      <w:pPr>
        <w:pStyle w:val="21"/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ind w:left="0"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Принцип индивидуально-дифференцированного подхода. Психолого-педагогическое воздействие направлено на каждого родителя с учетом его личностных особенностей.</w:t>
      </w:r>
    </w:p>
    <w:p w:rsidR="009461DC" w:rsidRPr="00BE1283" w:rsidRDefault="009461DC" w:rsidP="00BE1283">
      <w:pPr>
        <w:pStyle w:val="a5"/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ind w:left="0" w:firstLine="709"/>
        <w:jc w:val="both"/>
        <w:rPr>
          <w:spacing w:val="4"/>
          <w:sz w:val="24"/>
          <w:szCs w:val="24"/>
        </w:rPr>
      </w:pPr>
      <w:r w:rsidRPr="00BE1283">
        <w:rPr>
          <w:sz w:val="24"/>
          <w:szCs w:val="24"/>
        </w:rPr>
        <w:t>Принцип проблемности. Только в условиях решения проблемы человек включается в познавательный процесс и проявляет мыслительную активность.</w:t>
      </w:r>
    </w:p>
    <w:p w:rsidR="009461DC" w:rsidRPr="00BE1283" w:rsidRDefault="009461DC" w:rsidP="00BE1283">
      <w:pPr>
        <w:numPr>
          <w:ilvl w:val="0"/>
          <w:numId w:val="4"/>
        </w:numPr>
        <w:tabs>
          <w:tab w:val="num" w:pos="-180"/>
          <w:tab w:val="left" w:pos="0"/>
          <w:tab w:val="left" w:pos="720"/>
          <w:tab w:val="left" w:pos="1080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 xml:space="preserve">Принцип деятельностного подхода. Учет структуры деятельности. В процессе </w:t>
      </w:r>
      <w:r w:rsidRPr="00BE1283">
        <w:rPr>
          <w:rFonts w:cs="Times New Roman"/>
          <w:spacing w:val="-4"/>
          <w:szCs w:val="24"/>
        </w:rPr>
        <w:t xml:space="preserve">формирования у родителей навыков партнерства и сотрудничества с ребенком </w:t>
      </w:r>
      <w:r w:rsidRPr="00BE1283">
        <w:rPr>
          <w:rFonts w:cs="Times New Roman"/>
          <w:szCs w:val="24"/>
        </w:rPr>
        <w:t>должна учитываться сложная структура межличностного взаимодействия - мотивационный, операциональный и контрольный этап. Мотив – первое звено коммуникации, поэтому большое внимание должно уделяться вызыванию интереса к конструктивному общению.</w:t>
      </w:r>
    </w:p>
    <w:p w:rsidR="008816DA" w:rsidRPr="00BE1283" w:rsidRDefault="008816DA" w:rsidP="00BE1283">
      <w:pPr>
        <w:pStyle w:val="af"/>
        <w:ind w:left="0" w:firstLine="709"/>
        <w:contextualSpacing w:val="0"/>
        <w:rPr>
          <w:rFonts w:cs="Times New Roman"/>
          <w:b/>
          <w:szCs w:val="24"/>
        </w:rPr>
      </w:pPr>
    </w:p>
    <w:p w:rsidR="00175058" w:rsidRPr="00BE1283" w:rsidRDefault="00175058" w:rsidP="00BE1283">
      <w:pPr>
        <w:rPr>
          <w:rFonts w:eastAsia="Times New Roman" w:cs="Times New Roman"/>
          <w:b/>
          <w:bCs/>
          <w:szCs w:val="24"/>
        </w:rPr>
      </w:pPr>
      <w:r w:rsidRPr="00BE1283">
        <w:rPr>
          <w:rFonts w:cs="Times New Roman"/>
          <w:szCs w:val="24"/>
        </w:rPr>
        <w:br w:type="page"/>
      </w:r>
    </w:p>
    <w:p w:rsidR="004A3728" w:rsidRDefault="004A3728" w:rsidP="00BE1283">
      <w:pPr>
        <w:pStyle w:val="100"/>
        <w:numPr>
          <w:ilvl w:val="0"/>
          <w:numId w:val="9"/>
        </w:numPr>
        <w:shd w:val="clear" w:color="auto" w:fill="auto"/>
        <w:spacing w:before="0" w:after="0" w:line="240" w:lineRule="auto"/>
        <w:rPr>
          <w:sz w:val="24"/>
          <w:szCs w:val="24"/>
        </w:rPr>
      </w:pPr>
      <w:r w:rsidRPr="00BE1283">
        <w:rPr>
          <w:sz w:val="24"/>
          <w:szCs w:val="24"/>
        </w:rPr>
        <w:lastRenderedPageBreak/>
        <w:t>ПЛАНИРУЕМЫЕ РЕЗУЛЬТАТЫ</w:t>
      </w:r>
    </w:p>
    <w:p w:rsidR="00BE1283" w:rsidRPr="00BE1283" w:rsidRDefault="00BE1283" w:rsidP="00BE1283">
      <w:pPr>
        <w:pStyle w:val="100"/>
        <w:shd w:val="clear" w:color="auto" w:fill="auto"/>
        <w:spacing w:before="0" w:after="0" w:line="240" w:lineRule="auto"/>
        <w:ind w:left="1069"/>
        <w:rPr>
          <w:sz w:val="24"/>
          <w:szCs w:val="24"/>
        </w:rPr>
      </w:pPr>
    </w:p>
    <w:p w:rsidR="004A3728" w:rsidRPr="00BE1283" w:rsidRDefault="00D51BBE" w:rsidP="00BE1283">
      <w:pPr>
        <w:pStyle w:val="2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В результате реализации П</w:t>
      </w:r>
      <w:r w:rsidR="004A3728" w:rsidRPr="00BE1283">
        <w:rPr>
          <w:sz w:val="24"/>
          <w:szCs w:val="24"/>
        </w:rPr>
        <w:t>рограммы родители обучающихся будут</w:t>
      </w:r>
    </w:p>
    <w:p w:rsidR="004A3728" w:rsidRPr="00BE1283" w:rsidRDefault="004A3728" w:rsidP="00BE1283">
      <w:pPr>
        <w:pStyle w:val="1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BE1283">
        <w:rPr>
          <w:b/>
          <w:sz w:val="24"/>
          <w:szCs w:val="24"/>
        </w:rPr>
        <w:t>«понимать»: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73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что семья — важнейший фактор успешности и благополучия ребенка;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98"/>
          <w:tab w:val="left" w:pos="993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ответственный родитель - это родитель, который принимает, понимает</w:t>
      </w:r>
      <w:r w:rsidR="00D51BB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ребенка, охраняет и воспитывает его, а также демонстрирует социально одобряемые образцы поведения;</w:t>
      </w:r>
    </w:p>
    <w:p w:rsidR="004A3728" w:rsidRPr="00BE1283" w:rsidRDefault="004A3728" w:rsidP="00BE1283">
      <w:pPr>
        <w:pStyle w:val="10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«знать»: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9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возрастные особенности детей, особенности воспитания и развития детей соответственно их возрасту;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9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методы и приемы создания, сохранения и восстановления семейных</w:t>
      </w:r>
      <w:r w:rsidR="00D51BB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традиций;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8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основы профилактики зависимостей, жестокости и агрессивности детей</w:t>
      </w:r>
      <w:r w:rsidR="00D51BB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и взрослых; приемы разрешения сложных ситуаций в общении с детьми;</w:t>
      </w:r>
    </w:p>
    <w:p w:rsidR="004A3728" w:rsidRPr="00BE1283" w:rsidRDefault="004A3728" w:rsidP="00BE1283">
      <w:pPr>
        <w:pStyle w:val="100"/>
        <w:shd w:val="clear" w:color="auto" w:fill="auto"/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«уметь»: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73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анализировать поведение детей и взрослых в семье;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8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выбирать наиболее подходящие действия в различных ситуациях общения с ребенком;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73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грамотно вести профилактику вредных привычек и склонностей;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738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конструктивно действовать в сложной (в т.ч. конфликтной) ситуации;</w:t>
      </w:r>
    </w:p>
    <w:p w:rsidR="004A3728" w:rsidRPr="00BE1283" w:rsidRDefault="004A3728" w:rsidP="00BE1283">
      <w:pPr>
        <w:pStyle w:val="120"/>
        <w:shd w:val="clear" w:color="auto" w:fill="auto"/>
        <w:spacing w:line="240" w:lineRule="auto"/>
        <w:ind w:firstLine="709"/>
        <w:rPr>
          <w:b/>
          <w:sz w:val="24"/>
          <w:szCs w:val="24"/>
        </w:rPr>
      </w:pPr>
      <w:r w:rsidRPr="00BE1283">
        <w:rPr>
          <w:b/>
          <w:sz w:val="24"/>
          <w:szCs w:val="24"/>
        </w:rPr>
        <w:t>«владеть»: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72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позитивно эмоциональным восприятием своих детей;</w:t>
      </w:r>
    </w:p>
    <w:p w:rsidR="004A3728" w:rsidRPr="00BE1283" w:rsidRDefault="004A3728" w:rsidP="00BE1283">
      <w:pPr>
        <w:pStyle w:val="20"/>
        <w:numPr>
          <w:ilvl w:val="0"/>
          <w:numId w:val="1"/>
        </w:numPr>
        <w:shd w:val="clear" w:color="auto" w:fill="auto"/>
        <w:tabs>
          <w:tab w:val="left" w:pos="679"/>
          <w:tab w:val="left" w:pos="1134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BE1283">
        <w:rPr>
          <w:sz w:val="24"/>
          <w:szCs w:val="24"/>
        </w:rPr>
        <w:t>техниками эффективной коммуникации: активное слушание, умение</w:t>
      </w:r>
      <w:r w:rsidR="00D51BBE" w:rsidRPr="00BE1283">
        <w:rPr>
          <w:sz w:val="24"/>
          <w:szCs w:val="24"/>
        </w:rPr>
        <w:t xml:space="preserve"> </w:t>
      </w:r>
      <w:r w:rsidRPr="00BE1283">
        <w:rPr>
          <w:sz w:val="24"/>
          <w:szCs w:val="24"/>
        </w:rPr>
        <w:t>грамотно строить диалог.</w:t>
      </w:r>
    </w:p>
    <w:p w:rsidR="00F47055" w:rsidRPr="00BE1283" w:rsidRDefault="00F47055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925DB0" w:rsidRPr="00BE1283" w:rsidRDefault="00925DB0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8C00A6" w:rsidRPr="00BE1283" w:rsidRDefault="008C00A6" w:rsidP="00BE1283">
      <w:pPr>
        <w:pStyle w:val="Style2"/>
        <w:tabs>
          <w:tab w:val="left" w:pos="1080"/>
        </w:tabs>
        <w:ind w:left="0" w:right="0" w:firstLine="0"/>
        <w:rPr>
          <w:noProof w:val="0"/>
          <w:spacing w:val="3"/>
          <w:sz w:val="24"/>
          <w:szCs w:val="24"/>
        </w:rPr>
      </w:pPr>
    </w:p>
    <w:p w:rsidR="00F47055" w:rsidRDefault="00F47055" w:rsidP="00925DB0">
      <w:pPr>
        <w:pStyle w:val="af"/>
        <w:numPr>
          <w:ilvl w:val="0"/>
          <w:numId w:val="9"/>
        </w:numPr>
        <w:contextualSpacing w:val="0"/>
        <w:jc w:val="center"/>
        <w:outlineLvl w:val="0"/>
        <w:rPr>
          <w:rFonts w:cs="Times New Roman"/>
          <w:b/>
          <w:szCs w:val="24"/>
        </w:rPr>
      </w:pPr>
      <w:r w:rsidRPr="00BE1283">
        <w:rPr>
          <w:rFonts w:cs="Times New Roman"/>
          <w:b/>
          <w:szCs w:val="24"/>
        </w:rPr>
        <w:lastRenderedPageBreak/>
        <w:t>СПИСОК ЛИТЕРАТУРЫ</w:t>
      </w:r>
    </w:p>
    <w:p w:rsidR="00925DB0" w:rsidRPr="00BE1283" w:rsidRDefault="00925DB0" w:rsidP="00925DB0">
      <w:pPr>
        <w:pStyle w:val="af"/>
        <w:ind w:left="1069"/>
        <w:contextualSpacing w:val="0"/>
        <w:jc w:val="center"/>
        <w:outlineLvl w:val="0"/>
        <w:rPr>
          <w:rFonts w:cs="Times New Roman"/>
          <w:b/>
          <w:szCs w:val="24"/>
        </w:rPr>
      </w:pP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Валкер Д. Тренинг разрешения конфликтов. Как нам договориться? / Пер. с нем. Р.С. Эйвадиса. – СПб.: «Светлячок»; «Речь», 2001. – 128 с</w:t>
      </w:r>
      <w:r w:rsidR="00175058" w:rsidRPr="00BE1283">
        <w:rPr>
          <w:rFonts w:cs="Times New Roman"/>
          <w:szCs w:val="24"/>
        </w:rPr>
        <w:t>.</w:t>
      </w:r>
      <w:r w:rsidRPr="00BE1283">
        <w:rPr>
          <w:rFonts w:cs="Times New Roman"/>
          <w:szCs w:val="24"/>
        </w:rPr>
        <w:t xml:space="preserve"> 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Жданов А. Техника семейного воспитания. – Архангельск: Правда севера, 1990. – 96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Малкина-Пых И.Г. Семейная терапия.</w:t>
      </w:r>
      <w:r w:rsidR="00925DB0">
        <w:rPr>
          <w:rFonts w:cs="Times New Roman"/>
          <w:szCs w:val="24"/>
        </w:rPr>
        <w:t xml:space="preserve"> </w:t>
      </w:r>
      <w:r w:rsidRPr="00BE1283">
        <w:rPr>
          <w:rFonts w:cs="Times New Roman"/>
          <w:szCs w:val="24"/>
        </w:rPr>
        <w:t>- М.: Изд-во Эксмо, 2005. – 992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Овчарова Р.В. Практическая психология в начальной школе. – М.: ТЦ Сфера, 2001.</w:t>
      </w:r>
      <w:r w:rsidR="00925DB0">
        <w:rPr>
          <w:rFonts w:cs="Times New Roman"/>
          <w:szCs w:val="24"/>
        </w:rPr>
        <w:t xml:space="preserve"> </w:t>
      </w:r>
      <w:r w:rsidRPr="00BE1283">
        <w:rPr>
          <w:rFonts w:cs="Times New Roman"/>
          <w:szCs w:val="24"/>
        </w:rPr>
        <w:t>- 240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Сартан Г.Н. Тренинг самостоятельности у детей. – ТЦ Сфера, 2001. – 128с.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Сомова Н.Л. В пятый класс – в первый раз. – СПб.: КАРО, 2001. – 368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Марковская И.М. Тренинг взаимодействия родителей с детьми. – СПб.: Речь, 202. – 150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Агрессия у детей и подростков: Учебное пособие / Под ред. Н.М. Платоновой. – СПб.: Речь, 2004. – 336 с.</w:t>
      </w:r>
    </w:p>
    <w:p w:rsidR="00F47055" w:rsidRPr="00BE1283" w:rsidRDefault="00F47055" w:rsidP="00925DB0">
      <w:pPr>
        <w:numPr>
          <w:ilvl w:val="0"/>
          <w:numId w:val="5"/>
        </w:numPr>
        <w:tabs>
          <w:tab w:val="left" w:pos="900"/>
          <w:tab w:val="left" w:pos="993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Шарапановская Е.В. Социально-психологическая дезадаптация подростков. – М. ТЦ Сфера, 2005. – 160 с.</w:t>
      </w:r>
    </w:p>
    <w:p w:rsidR="00F47055" w:rsidRPr="00BE1283" w:rsidRDefault="00925DB0" w:rsidP="00BE1283">
      <w:pPr>
        <w:jc w:val="center"/>
        <w:outlineLvl w:val="0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</w:t>
      </w:r>
      <w:r w:rsidRPr="00BE1283">
        <w:rPr>
          <w:rFonts w:cs="Times New Roman"/>
          <w:b/>
          <w:szCs w:val="24"/>
        </w:rPr>
        <w:t>екомендуемая литература для родителей</w:t>
      </w:r>
      <w:r w:rsidR="00F47055" w:rsidRPr="00BE1283">
        <w:rPr>
          <w:rFonts w:cs="Times New Roman"/>
          <w:b/>
          <w:szCs w:val="24"/>
        </w:rPr>
        <w:br/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Андреева Ю. </w:t>
      </w:r>
      <w:hyperlink r:id="rId8" w:tooltip="Растим гения. Развиваем нестандартное мышление и воображение, улучшаем память и речь" w:history="1">
        <w:r w:rsidRPr="00BE1283">
          <w:t>Растим гения. Развиваем нестандартное мышление и воображение, улучшаем память и речь</w:t>
        </w:r>
      </w:hyperlink>
      <w:r w:rsidRPr="00BE1283">
        <w:t>. – М.: Эксмо, 2009.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ind w:left="0" w:firstLine="709"/>
        <w:jc w:val="both"/>
        <w:outlineLvl w:val="0"/>
        <w:rPr>
          <w:rFonts w:cs="Times New Roman"/>
          <w:bCs/>
          <w:kern w:val="36"/>
          <w:szCs w:val="24"/>
        </w:rPr>
      </w:pPr>
      <w:r w:rsidRPr="00BE1283">
        <w:rPr>
          <w:rFonts w:cs="Times New Roman"/>
          <w:bCs/>
          <w:kern w:val="36"/>
          <w:szCs w:val="24"/>
        </w:rPr>
        <w:t xml:space="preserve">Байярд Р., Байярд Д. Ваш беспокойный подросток. – М.: </w:t>
      </w:r>
      <w:r w:rsidRPr="00BE1283">
        <w:rPr>
          <w:rFonts w:cs="Times New Roman"/>
          <w:szCs w:val="24"/>
        </w:rPr>
        <w:t>ТЦ Сфера, 2010.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Баркан А. </w:t>
      </w:r>
      <w:hyperlink r:id="rId9" w:tooltip="Ультрасовременный ребенок. Полезный самоучитель для мам и пап" w:history="1">
        <w:r w:rsidRPr="00BE1283">
          <w:t>Ультрасовременный ребенок. Полезный самоучитель для мам и пап</w:t>
        </w:r>
      </w:hyperlink>
      <w:r w:rsidRPr="00BE1283">
        <w:t>. – СПб.: Речь, 2010.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900"/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 xml:space="preserve">Гиппенрейтер Ю.Б. </w:t>
      </w:r>
      <w:hyperlink r:id="rId10" w:history="1">
        <w:r w:rsidRPr="00BE1283">
          <w:rPr>
            <w:rStyle w:val="a9"/>
            <w:rFonts w:ascii="Times New Roman" w:hAnsi="Times New Roman" w:cs="Times New Roman"/>
            <w:b w:val="0"/>
            <w:sz w:val="24"/>
            <w:szCs w:val="24"/>
            <w:u w:val="none"/>
          </w:rPr>
          <w:t>Общаться с ребенком. Как?</w:t>
        </w:r>
      </w:hyperlink>
      <w:r w:rsidRPr="00BE1283">
        <w:rPr>
          <w:rFonts w:cs="Times New Roman"/>
          <w:szCs w:val="24"/>
        </w:rPr>
        <w:t>. – М.: Эксмо, 2005.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Гиппенрейтер Ю. Б. </w:t>
      </w:r>
      <w:hyperlink r:id="rId11" w:tooltip="Продолжаем общаться с ребенком. Так?" w:history="1">
        <w:r w:rsidRPr="00BE1283">
          <w:t>Продолжаем общаться с ребенком. Так?</w:t>
        </w:r>
      </w:hyperlink>
      <w:r w:rsidRPr="00BE1283">
        <w:t xml:space="preserve"> – М.: Эксмо, 2007.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Годфри Джолайн. </w:t>
      </w:r>
      <w:hyperlink r:id="rId12" w:tooltip="Как научить ребенка обращаться с деньгами" w:history="1">
        <w:r w:rsidRPr="00BE1283">
          <w:t>Как научить ребенка обращаться с деньгами</w:t>
        </w:r>
      </w:hyperlink>
      <w:r w:rsidRPr="00BE1283">
        <w:t>. - СПб.: Речь, 2010.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Дэн Аллендер Ден. </w:t>
      </w:r>
      <w:hyperlink r:id="rId13" w:tooltip="Как дети воспитывают родителей" w:history="1">
        <w:r w:rsidRPr="00BE1283">
          <w:t>Как дети воспитывают родителей</w:t>
        </w:r>
      </w:hyperlink>
      <w:r w:rsidRPr="00BE1283">
        <w:t>. СПб.: Речь, 2001.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Калинина Г.  </w:t>
      </w:r>
      <w:hyperlink r:id="rId14" w:tooltip="Курс выживания для девочек" w:history="1">
        <w:r w:rsidRPr="00BE1283">
          <w:t>Курс выживания для девочек</w:t>
        </w:r>
      </w:hyperlink>
      <w:r w:rsidRPr="00BE1283">
        <w:t>. – М.: Высш. Шк., 2005.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 Калинина Г., Наумова А. </w:t>
      </w:r>
      <w:hyperlink r:id="rId15" w:tooltip="Как мы любим наших детей? Стратегии семейного воспитания" w:history="1">
        <w:r w:rsidRPr="00BE1283">
          <w:t>Как мы любим наших детей? Стратегии семейного воспитания</w:t>
        </w:r>
      </w:hyperlink>
      <w:r w:rsidRPr="00BE1283">
        <w:t>. – М.: Высш. Шк., 1999.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Левин В., Муха Р. </w:t>
      </w:r>
      <w:hyperlink r:id="rId16" w:tooltip="Между нами" w:history="1">
        <w:r w:rsidRPr="00BE1283">
          <w:t>Между нами</w:t>
        </w:r>
      </w:hyperlink>
      <w:r w:rsidRPr="00BE1283">
        <w:t>. - СПб.: Речь, 2001.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Лемиш Д. </w:t>
      </w:r>
      <w:hyperlink r:id="rId17" w:tooltip="Жертвы экрана. Влияние телевидения на развитие детей" w:history="1">
        <w:r w:rsidRPr="00BE1283">
          <w:t>Жертвы экрана. Влияние телевидения на развитие детей</w:t>
        </w:r>
      </w:hyperlink>
      <w:r w:rsidRPr="00BE1283">
        <w:t>. - СПб.: КАРО, 2011.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Маллика Чопра. </w:t>
      </w:r>
      <w:hyperlink r:id="rId18" w:tooltip="100 обещаний моему ребенку. Как стать лучшим в мире родителем" w:history="1">
        <w:r w:rsidRPr="00BE1283">
          <w:t>100 обещаний моему ребенку. Как стать лучшим в мире родителем</w:t>
        </w:r>
      </w:hyperlink>
      <w:r w:rsidRPr="00BE1283">
        <w:t>. – Волгоград: Учитель, 2011.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Образцова Л. Н.  </w:t>
      </w:r>
      <w:hyperlink r:id="rId19" w:tooltip="Главная книга о воспитании и развитии ребенка" w:history="1">
        <w:r w:rsidRPr="00BE1283">
          <w:t>Главная книга о воспитании и развитии ребенка</w:t>
        </w:r>
      </w:hyperlink>
      <w:r w:rsidRPr="00BE1283">
        <w:t>. - М.: ТЦ Сфера, 2010.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900"/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Остер Г. Вредные советы отцам подрастающих детей. СПб.: Светлячок,</w:t>
      </w:r>
      <w:r w:rsidR="00175058" w:rsidRPr="00BE1283">
        <w:rPr>
          <w:rFonts w:cs="Times New Roman"/>
          <w:szCs w:val="24"/>
        </w:rPr>
        <w:t xml:space="preserve"> 2</w:t>
      </w:r>
      <w:r w:rsidRPr="00BE1283">
        <w:rPr>
          <w:rFonts w:cs="Times New Roman"/>
          <w:szCs w:val="24"/>
        </w:rPr>
        <w:t>001.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900"/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Сартан Г.Н. Тренинг самостоятельности у детей. – ТЦ Сфера, 2001. – 128</w:t>
      </w:r>
      <w:r w:rsidR="00175058" w:rsidRPr="00BE1283">
        <w:rPr>
          <w:rFonts w:cs="Times New Roman"/>
          <w:szCs w:val="24"/>
        </w:rPr>
        <w:t xml:space="preserve"> </w:t>
      </w:r>
      <w:r w:rsidRPr="00BE1283">
        <w:rPr>
          <w:rFonts w:cs="Times New Roman"/>
          <w:szCs w:val="24"/>
        </w:rPr>
        <w:t>с.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900"/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Сомова Н.Л. В пятый класс – в первый раз. – СПб.: КАРО, 2001. – 368 с.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</w:pPr>
      <w:r w:rsidRPr="00BE1283">
        <w:t xml:space="preserve">Стив Беннетт Стив, Беннетт Рут. </w:t>
      </w:r>
      <w:hyperlink r:id="rId20" w:tooltip="365 способов отвлечь ребенка от телевизора" w:history="1">
        <w:r w:rsidRPr="00BE1283">
          <w:t>365 способов отвлечь ребенка от телевизора</w:t>
        </w:r>
      </w:hyperlink>
      <w:r w:rsidRPr="00BE1283">
        <w:t>. - СПб.: КАРО, 2009.</w:t>
      </w:r>
    </w:p>
    <w:p w:rsidR="00F47055" w:rsidRPr="00BE1283" w:rsidRDefault="00F47055" w:rsidP="00925DB0">
      <w:pPr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900"/>
          <w:tab w:val="left" w:pos="1134"/>
        </w:tabs>
        <w:ind w:left="0" w:firstLine="709"/>
        <w:jc w:val="both"/>
        <w:rPr>
          <w:rFonts w:cs="Times New Roman"/>
          <w:szCs w:val="24"/>
        </w:rPr>
      </w:pPr>
      <w:r w:rsidRPr="00BE1283">
        <w:rPr>
          <w:rFonts w:cs="Times New Roman"/>
          <w:szCs w:val="24"/>
        </w:rPr>
        <w:t>Учителям и родителям о психологии подростка / Г.Г. Аракелов, Н.М. Жариков, Э.Ф. Зеер и др.; Под ред. Г.Г. Аракелова. – М.: Высш. Шк., 1990. – 304с.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 Пэнтли Элизабет. </w:t>
      </w:r>
      <w:hyperlink r:id="rId21" w:tooltip="Дисциплина без наказаний и крика" w:history="1">
        <w:r w:rsidRPr="00BE1283">
          <w:t>Дисциплина без наказаний и крика</w:t>
        </w:r>
      </w:hyperlink>
      <w:r w:rsidRPr="00BE1283">
        <w:t>. - М.: ТЦ Сфера, 2010.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Эндрю Фуллер Эндрю.  </w:t>
      </w:r>
      <w:hyperlink r:id="rId22" w:tooltip="Рожденные бунтовать. Воспитание трудных и талантливых детей" w:history="1">
        <w:r w:rsidRPr="00BE1283">
          <w:t>Рожденные бунтовать. Воспитание трудных и талантливых детей</w:t>
        </w:r>
      </w:hyperlink>
      <w:r w:rsidRPr="00BE1283">
        <w:t>. - М.: ТЦ Сфера, 2010.</w:t>
      </w:r>
    </w:p>
    <w:p w:rsidR="00F47055" w:rsidRPr="00BE1283" w:rsidRDefault="00F47055" w:rsidP="00925DB0">
      <w:pPr>
        <w:pStyle w:val="author1"/>
        <w:numPr>
          <w:ilvl w:val="0"/>
          <w:numId w:val="6"/>
        </w:numPr>
        <w:tabs>
          <w:tab w:val="clear" w:pos="720"/>
          <w:tab w:val="num" w:pos="142"/>
          <w:tab w:val="left" w:pos="567"/>
          <w:tab w:val="left" w:pos="1134"/>
        </w:tabs>
        <w:spacing w:after="0"/>
        <w:ind w:left="0" w:firstLine="709"/>
        <w:jc w:val="both"/>
        <w:outlineLvl w:val="3"/>
      </w:pPr>
      <w:r w:rsidRPr="00BE1283">
        <w:t xml:space="preserve">Хаггинс-Купер Л. </w:t>
      </w:r>
      <w:hyperlink r:id="rId23" w:tooltip="52 легких способа укрощения строптивого ребенка" w:history="1">
        <w:r w:rsidRPr="00BE1283">
          <w:t>52 легких способа укрощения строптивого ребенка</w:t>
        </w:r>
      </w:hyperlink>
      <w:r w:rsidRPr="00BE1283">
        <w:t>. - М.: ТЦ Сфера, 2011.</w:t>
      </w:r>
    </w:p>
    <w:p w:rsidR="00F47055" w:rsidRPr="00925DB0" w:rsidRDefault="00925DB0" w:rsidP="00925DB0">
      <w:pPr>
        <w:pStyle w:val="author1"/>
        <w:tabs>
          <w:tab w:val="left" w:pos="567"/>
          <w:tab w:val="left" w:pos="900"/>
          <w:tab w:val="left" w:pos="1134"/>
        </w:tabs>
        <w:spacing w:after="0"/>
        <w:ind w:firstLine="709"/>
        <w:jc w:val="right"/>
        <w:rPr>
          <w:b/>
        </w:rPr>
      </w:pPr>
      <w:r w:rsidRPr="00925DB0">
        <w:rPr>
          <w:b/>
        </w:rPr>
        <w:lastRenderedPageBreak/>
        <w:t>Приложение 1</w:t>
      </w:r>
    </w:p>
    <w:p w:rsidR="00925DB0" w:rsidRDefault="00925DB0" w:rsidP="00925DB0">
      <w:pPr>
        <w:ind w:left="57"/>
        <w:jc w:val="center"/>
        <w:rPr>
          <w:b/>
        </w:rPr>
      </w:pPr>
    </w:p>
    <w:p w:rsidR="00925DB0" w:rsidRPr="00EC52F7" w:rsidRDefault="00925DB0" w:rsidP="00925DB0">
      <w:pPr>
        <w:ind w:left="57"/>
        <w:jc w:val="center"/>
        <w:rPr>
          <w:b/>
        </w:rPr>
      </w:pPr>
      <w:r w:rsidRPr="00EC52F7">
        <w:rPr>
          <w:b/>
        </w:rPr>
        <w:t>П</w:t>
      </w:r>
      <w:r>
        <w:rPr>
          <w:b/>
        </w:rPr>
        <w:t>ЛАН</w:t>
      </w:r>
    </w:p>
    <w:p w:rsidR="00925DB0" w:rsidRDefault="00925DB0" w:rsidP="00925DB0">
      <w:pPr>
        <w:ind w:left="57"/>
        <w:jc w:val="center"/>
        <w:rPr>
          <w:b/>
        </w:rPr>
      </w:pPr>
      <w:r w:rsidRPr="00EC52F7">
        <w:rPr>
          <w:b/>
        </w:rPr>
        <w:t>психолого-педагогического лектория для родителей</w:t>
      </w:r>
      <w:r>
        <w:rPr>
          <w:b/>
        </w:rPr>
        <w:t xml:space="preserve"> </w:t>
      </w:r>
    </w:p>
    <w:p w:rsidR="00925DB0" w:rsidRPr="00EC52F7" w:rsidRDefault="00925DB0" w:rsidP="00925DB0">
      <w:pPr>
        <w:ind w:left="57"/>
        <w:jc w:val="center"/>
        <w:rPr>
          <w:b/>
        </w:rPr>
      </w:pPr>
      <w:r>
        <w:rPr>
          <w:b/>
        </w:rPr>
        <w:t>на 2024</w:t>
      </w:r>
      <w:r w:rsidRPr="00EC52F7">
        <w:rPr>
          <w:b/>
        </w:rPr>
        <w:t>-20</w:t>
      </w:r>
      <w:r>
        <w:rPr>
          <w:b/>
        </w:rPr>
        <w:t xml:space="preserve">25 учебный </w:t>
      </w:r>
      <w:r w:rsidRPr="00EC52F7">
        <w:rPr>
          <w:b/>
        </w:rPr>
        <w:t>год</w:t>
      </w:r>
    </w:p>
    <w:p w:rsidR="00925DB0" w:rsidRPr="00FB2A64" w:rsidRDefault="00925DB0" w:rsidP="00925DB0">
      <w:pPr>
        <w:ind w:left="57"/>
        <w:rPr>
          <w:b/>
          <w:sz w:val="22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268"/>
        <w:gridCol w:w="2268"/>
        <w:gridCol w:w="2126"/>
        <w:gridCol w:w="2127"/>
      </w:tblGrid>
      <w:tr w:rsidR="00925DB0" w:rsidRPr="00925DB0" w:rsidTr="00925DB0">
        <w:tc>
          <w:tcPr>
            <w:tcW w:w="567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center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Кл.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center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1 четверть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center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2 четверть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center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3 четверть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center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4 четверть</w:t>
            </w:r>
          </w:p>
        </w:tc>
      </w:tr>
      <w:tr w:rsidR="00925DB0" w:rsidRPr="00925DB0" w:rsidTr="00925DB0">
        <w:trPr>
          <w:cantSplit/>
          <w:trHeight w:val="3250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jc w:val="center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Общая часть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925DB0">
            <w:pPr>
              <w:numPr>
                <w:ilvl w:val="0"/>
                <w:numId w:val="10"/>
              </w:numPr>
              <w:ind w:left="57" w:hanging="34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«Закон. Семья. Ребёнок»: права и обязанности родителей; ответственность за неисполнение либо ненадлежащее исполнение обязанностей по обучению, воспитанию, защите жизни, здоровья, законных прав и интересов своих детей, жестокое обращение с детьми»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1.«Антикоррупционная политика государства» (социальный педагог)</w:t>
            </w:r>
          </w:p>
          <w:p w:rsidR="00925DB0" w:rsidRPr="00925DB0" w:rsidRDefault="00925DB0" w:rsidP="0044648C">
            <w:pPr>
              <w:pStyle w:val="af2"/>
              <w:ind w:left="57"/>
              <w:jc w:val="both"/>
              <w:rPr>
                <w:rFonts w:ascii="Times New Roman" w:hAnsi="Times New Roman"/>
              </w:rPr>
            </w:pPr>
            <w:r w:rsidRPr="00925DB0">
              <w:rPr>
                <w:rFonts w:ascii="Times New Roman" w:hAnsi="Times New Roman"/>
              </w:rPr>
              <w:t>2. Выступление инспектора ОПДН «Предупреждение преступных деяний против половой неприкосновенности несовершеннолетних»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 1.«Современные деструктивные течения несовершеннолетних» (социальный педагог)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2. «Что вас должно насторожить в поведении подростка (суицидальные маркеры, маркеры буллинга)» (психолог) 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Организация свободного времени несовершеннолетних – как профилактика противоправного поведения. Основы безопасности жизнедеятельности (ПДД, пожарная и наркологическая безопасность) (социальный педагог)</w:t>
            </w:r>
          </w:p>
        </w:tc>
      </w:tr>
      <w:tr w:rsidR="00925DB0" w:rsidRPr="00925DB0" w:rsidTr="00925DB0">
        <w:trPr>
          <w:cantSplit/>
          <w:trHeight w:val="908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1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Особенности адаптации первоклассников к школе.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Лекция + презентация «Школа ответственных родителей» 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интернет-рисков и угроз жизни детей и подростков, буллинга.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Результаты адаптации первоклассников к школе.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Практикум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«Вот и стали мы на год взрослей».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Итоговое совместное собрание</w:t>
            </w:r>
            <w:r w:rsidRPr="00925DB0">
              <w:rPr>
                <w:rFonts w:cs="Times New Roman"/>
                <w:sz w:val="22"/>
              </w:rPr>
              <w:t xml:space="preserve">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2класс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Роль родителей в формировании ЗОЖ.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+ презентация «Школа ответственных родителей» 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Наказание и поощрение в семье: за и против.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Семинарское занятие с решением педагогических ситуаций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shd w:val="clear" w:color="auto" w:fill="FFFFFF"/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«Вот и стали мы на год взрослей. </w:t>
            </w:r>
            <w:r w:rsidRPr="00925DB0">
              <w:rPr>
                <w:rFonts w:cs="Times New Roman"/>
                <w:sz w:val="22"/>
                <w:shd w:val="clear" w:color="auto" w:fill="FFFFFF"/>
              </w:rPr>
              <w:t>Динамика личностного развития ребенка».</w:t>
            </w:r>
          </w:p>
          <w:p w:rsidR="00925DB0" w:rsidRPr="00925DB0" w:rsidRDefault="00925DB0" w:rsidP="0044648C">
            <w:pPr>
              <w:shd w:val="clear" w:color="auto" w:fill="FFFFFF"/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Итоговое совместное собрание</w:t>
            </w:r>
            <w:r w:rsidRPr="00925DB0">
              <w:rPr>
                <w:rFonts w:cs="Times New Roman"/>
                <w:sz w:val="22"/>
              </w:rPr>
              <w:t xml:space="preserve"> </w:t>
            </w:r>
          </w:p>
          <w:p w:rsidR="00925DB0" w:rsidRPr="00925DB0" w:rsidRDefault="00925DB0" w:rsidP="0044648C">
            <w:pPr>
              <w:shd w:val="clear" w:color="auto" w:fill="FFFFFF"/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886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lastRenderedPageBreak/>
              <w:t>3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Роль родителей в формировании ЗОЖ.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+ презентация «Школа ответственных родителей» 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Возрастные особенности развития личности младших школьников.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Представление результатов диагностики</w:t>
            </w:r>
            <w:r w:rsidRPr="00925DB0">
              <w:rPr>
                <w:rFonts w:cs="Times New Roman"/>
                <w:sz w:val="22"/>
              </w:rPr>
              <w:t xml:space="preserve"> УУД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«Вот и стали мы на год взрослей. </w:t>
            </w:r>
            <w:r w:rsidRPr="00925DB0">
              <w:rPr>
                <w:rFonts w:cs="Times New Roman"/>
                <w:sz w:val="22"/>
                <w:shd w:val="clear" w:color="auto" w:fill="FFFFFF"/>
              </w:rPr>
              <w:t>Динамика личностного развития ребенка».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Совместная творческая встреча 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016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4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Роль родителей в формировании ЗОЖ.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+ презентация «Школа ответственных родителей» 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FFFFFF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Жестокость в детской среде. Ответственность несовершеннолетних.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27" w:type="dxa"/>
            <w:shd w:val="clear" w:color="auto" w:fill="FFFFFF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Итоги начальной школы. </w:t>
            </w:r>
            <w:r w:rsidRPr="00925DB0">
              <w:rPr>
                <w:rFonts w:cs="Times New Roman"/>
                <w:sz w:val="22"/>
                <w:shd w:val="clear" w:color="auto" w:fill="FFFFFF"/>
              </w:rPr>
              <w:t>Готовность учащихся к переходу в среднее звено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Совместный праздник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771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5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Особенности адаптации ребенка к обучению в 5 кл. Безопасный Интеренет. </w:t>
            </w:r>
            <w:r w:rsidRPr="00925DB0">
              <w:rPr>
                <w:rFonts w:cs="Times New Roman"/>
                <w:i/>
                <w:sz w:val="22"/>
              </w:rPr>
              <w:t>Семинарское занятие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Профилактика зависимости от табака, алкоголя, наркотиков у детей школьного возраста.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Организация труда и летнего отдыха у детей в семье.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 xml:space="preserve">6 класс 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 1.Роль родителей в формировании ЗОЖ.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+ презентация «Школа ответственных родителей» 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2.Реализация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Вредные привычки. Как им противостоять?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Практикум с элементами ролевой игры, презентация «Школа ответственных родителей»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Воля и пути ее формирования у учащихся.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i/>
                <w:sz w:val="22"/>
              </w:rPr>
              <w:t xml:space="preserve">- Семинар-практикум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7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shd w:val="clear" w:color="auto" w:fill="FFFFFF"/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1. Семья – это… Безопасный Интеренет.</w:t>
            </w:r>
          </w:p>
          <w:p w:rsidR="00925DB0" w:rsidRPr="00925DB0" w:rsidRDefault="00925DB0" w:rsidP="0044648C">
            <w:pPr>
              <w:shd w:val="clear" w:color="auto" w:fill="FFFFFF"/>
              <w:ind w:left="57"/>
              <w:jc w:val="both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Дискуссионный клуб</w:t>
            </w:r>
          </w:p>
          <w:p w:rsidR="00925DB0" w:rsidRPr="00925DB0" w:rsidRDefault="00925DB0" w:rsidP="0044648C">
            <w:pPr>
              <w:shd w:val="clear" w:color="auto" w:fill="FFFFFF"/>
              <w:ind w:left="57"/>
              <w:jc w:val="both"/>
              <w:rPr>
                <w:rFonts w:cs="Times New Roman"/>
                <w:sz w:val="22"/>
                <w:shd w:val="clear" w:color="auto" w:fill="FFFFFF"/>
              </w:rPr>
            </w:pPr>
            <w:r w:rsidRPr="00925DB0">
              <w:rPr>
                <w:rFonts w:cs="Times New Roman"/>
                <w:sz w:val="22"/>
              </w:rPr>
              <w:t>2. 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Вредные привычки. Как им противостоять?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с элементами ролевой игры, презентация «Школа ответственных родителей» 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Активные формы отдыха в вашей семье.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 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lastRenderedPageBreak/>
              <w:t>8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1.Нравственные уроки семьи, нравственные законы жизни. Безопасный Интеренет. </w:t>
            </w:r>
            <w:r w:rsidRPr="00925DB0">
              <w:rPr>
                <w:rFonts w:cs="Times New Roman"/>
                <w:i/>
                <w:sz w:val="22"/>
              </w:rPr>
              <w:t xml:space="preserve">Беседа  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2. 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 интернет-рисков и угроз жизни детей и подростков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Профилактика зависимости от ПАВ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Беседа + презентация «Школа ответственных родителей» </w:t>
            </w:r>
            <w:r w:rsidRPr="00925DB0">
              <w:rPr>
                <w:rFonts w:cs="Times New Roman"/>
                <w:sz w:val="22"/>
              </w:rPr>
              <w:t xml:space="preserve"> 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Активные формы отдыха в вашей семье.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Круглый стол</w:t>
            </w:r>
            <w:r w:rsidRPr="00925DB0">
              <w:rPr>
                <w:rFonts w:cs="Times New Roman"/>
                <w:sz w:val="22"/>
              </w:rPr>
              <w:t xml:space="preserve">.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9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1. Профессиональное самоопределение. Мотивы выбора профессии. Здоровье и выбор профессии. 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 xml:space="preserve">Практикум  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i/>
                <w:sz w:val="22"/>
              </w:rPr>
            </w:pP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2. 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интернет-рисков и угроз жизни детей и подростков                                                                                               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Порядок проведения ГИА обучающихся, освоивших образовательные программы основного общего образования (зам. дир по УР,</w:t>
            </w:r>
            <w:r w:rsidRPr="00925DB0">
              <w:rPr>
                <w:rFonts w:cs="Times New Roman"/>
                <w:color w:val="C00000"/>
                <w:sz w:val="22"/>
              </w:rPr>
              <w:t xml:space="preserve"> </w:t>
            </w:r>
            <w:r w:rsidRPr="00925DB0">
              <w:rPr>
                <w:rFonts w:cs="Times New Roman"/>
                <w:sz w:val="22"/>
              </w:rPr>
              <w:t>соц. пед, психолог)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color w:val="C00000"/>
                <w:sz w:val="22"/>
              </w:rPr>
            </w:pPr>
            <w:r w:rsidRPr="00925DB0">
              <w:rPr>
                <w:rFonts w:cs="Times New Roman"/>
                <w:sz w:val="22"/>
              </w:rPr>
              <w:t>Выступление на родительском собрании в 9-х классах специалистов ОАО  «ЦС  «Звездочка» по теме: «Профессиональный выбор учащихся»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2.Влияние употребления ПАВ на развитие организма подростка.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1.Порядок проведения ГИА обучающихся, освоивших образовательные программы основного  общего  образования  (заместитель директора по УР, психолог)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Порядок проведения ГИА обучающихся, освоивших образовательные программы основного общего образования. (заместитель директора по УР)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Скоро экзамены. как помочь ребёнку преодолеть страх?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color w:val="C00000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t>10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925DB0">
            <w:pPr>
              <w:pStyle w:val="af"/>
              <w:numPr>
                <w:ilvl w:val="0"/>
                <w:numId w:val="11"/>
              </w:numPr>
              <w:ind w:left="0" w:firstLine="62"/>
              <w:contextualSpacing w:val="0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Особенности организации учебного труда школьника в 10 классе и роль родителей в этом процессе. Безопасный Интеренет. </w:t>
            </w:r>
            <w:r w:rsidRPr="00925DB0">
              <w:rPr>
                <w:rFonts w:cs="Times New Roman"/>
                <w:i/>
                <w:sz w:val="22"/>
              </w:rPr>
              <w:t xml:space="preserve">Собрание диалог </w:t>
            </w:r>
          </w:p>
          <w:p w:rsidR="00925DB0" w:rsidRPr="00925DB0" w:rsidRDefault="00925DB0" w:rsidP="00925DB0">
            <w:pPr>
              <w:pStyle w:val="af"/>
              <w:numPr>
                <w:ilvl w:val="0"/>
                <w:numId w:val="11"/>
              </w:numPr>
              <w:ind w:left="0" w:firstLine="62"/>
              <w:contextualSpacing w:val="0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Профилактика интернет-рисков и угроз жизни детей и подростков.                                                                                                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i/>
                <w:sz w:val="22"/>
              </w:rPr>
              <w:t xml:space="preserve"> </w:t>
            </w:r>
            <w:r w:rsidRPr="00925DB0">
              <w:rPr>
                <w:rFonts w:cs="Times New Roman"/>
                <w:sz w:val="22"/>
              </w:rPr>
              <w:t>Профилактика зависимости от ПАВ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Беседа + презентация «Школа ответственных родителей»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Роль семейных взаимоотношений и традиций в подготовке старшеклассника к семейной жизни.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- </w:t>
            </w:r>
            <w:r w:rsidRPr="00925DB0">
              <w:rPr>
                <w:rFonts w:cs="Times New Roman"/>
                <w:i/>
                <w:sz w:val="22"/>
              </w:rPr>
              <w:t>Практикум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«Успех каждого ребёнка: дополнительное образование»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i/>
                <w:sz w:val="22"/>
              </w:rPr>
            </w:pPr>
          </w:p>
        </w:tc>
      </w:tr>
      <w:tr w:rsidR="00925DB0" w:rsidRPr="00925DB0" w:rsidTr="00925DB0">
        <w:trPr>
          <w:cantSplit/>
          <w:trHeight w:val="1134"/>
        </w:trPr>
        <w:tc>
          <w:tcPr>
            <w:tcW w:w="567" w:type="dxa"/>
            <w:shd w:val="clear" w:color="auto" w:fill="auto"/>
            <w:textDirection w:val="btLr"/>
          </w:tcPr>
          <w:p w:rsidR="00925DB0" w:rsidRPr="00925DB0" w:rsidRDefault="00925DB0" w:rsidP="0044648C">
            <w:pPr>
              <w:ind w:left="57" w:right="113"/>
              <w:rPr>
                <w:rFonts w:cs="Times New Roman"/>
                <w:b/>
                <w:sz w:val="22"/>
              </w:rPr>
            </w:pPr>
            <w:r w:rsidRPr="00925DB0">
              <w:rPr>
                <w:rFonts w:cs="Times New Roman"/>
                <w:b/>
                <w:sz w:val="22"/>
              </w:rPr>
              <w:lastRenderedPageBreak/>
              <w:t>11 класс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1.Безопасный Интеренет.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Порядок проведения ГИА обучающихся, освоивших образовательные программы среднего (полного) общего образования (зам. дир по УР)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Роль семьи в правильной профессиональной ориентации ребенка. Учебные заведения города и Архангельской области.</w:t>
            </w:r>
          </w:p>
          <w:p w:rsidR="00925DB0" w:rsidRPr="00925DB0" w:rsidRDefault="00925DB0" w:rsidP="0044648C">
            <w:pPr>
              <w:ind w:left="57"/>
              <w:jc w:val="both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2. Реализация профминимума в 24-25 уч. году. Всероссийское собрание «Россия – мои горизонты».</w:t>
            </w:r>
          </w:p>
        </w:tc>
        <w:tc>
          <w:tcPr>
            <w:tcW w:w="2268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Профилактика интернет-рисков и угроз жизни детей и подростков.                                                                                                Порядок проведения ГИА обучающихся, освоивших образовательные программы среднего (полного) общего образования</w:t>
            </w:r>
            <w:r w:rsidRPr="00925DB0">
              <w:rPr>
                <w:rFonts w:cs="Times New Roman"/>
                <w:i/>
                <w:sz w:val="22"/>
              </w:rPr>
              <w:t xml:space="preserve"> </w:t>
            </w:r>
            <w:r w:rsidRPr="00925DB0">
              <w:rPr>
                <w:rFonts w:cs="Times New Roman"/>
                <w:sz w:val="22"/>
              </w:rPr>
              <w:t>(Кл. рук., зам. дир по УР)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Выступление на родительском собрании в 11а классе специалистов ОАО  «ЦС  «Звездочка» по теме: «Профессиональный выбор обучающихся»</w:t>
            </w:r>
          </w:p>
        </w:tc>
        <w:tc>
          <w:tcPr>
            <w:tcW w:w="2126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i/>
                <w:color w:val="C00000"/>
                <w:sz w:val="22"/>
              </w:rPr>
            </w:pPr>
            <w:r w:rsidRPr="00925DB0">
              <w:rPr>
                <w:rFonts w:cs="Times New Roman"/>
                <w:sz w:val="22"/>
              </w:rPr>
              <w:t>Психологическая подготовка к ЕГЭ. Порядок проведения ГИА обучающихся, освоивших образовательные программы среднего (полного) общего  образования  (зам. дир по УР, психолог, кл. рук.)</w:t>
            </w:r>
          </w:p>
        </w:tc>
        <w:tc>
          <w:tcPr>
            <w:tcW w:w="2127" w:type="dxa"/>
            <w:shd w:val="clear" w:color="auto" w:fill="auto"/>
          </w:tcPr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>Порядок проведения ГИА обучающихся, освоивших образовательные программы среднего (полного) общего образования (зам. дир по УР, кл. рук)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  <w:r w:rsidRPr="00925DB0">
              <w:rPr>
                <w:rFonts w:cs="Times New Roman"/>
                <w:sz w:val="22"/>
              </w:rPr>
              <w:t xml:space="preserve">Скоро экзамены. Как помочь ребёнку преодолеть страх? </w:t>
            </w:r>
          </w:p>
          <w:p w:rsidR="00925DB0" w:rsidRPr="00925DB0" w:rsidRDefault="00925DB0" w:rsidP="0044648C">
            <w:pPr>
              <w:ind w:left="57"/>
              <w:rPr>
                <w:rFonts w:cs="Times New Roman"/>
                <w:sz w:val="22"/>
              </w:rPr>
            </w:pPr>
          </w:p>
        </w:tc>
      </w:tr>
    </w:tbl>
    <w:p w:rsidR="004A3728" w:rsidRPr="00BE1283" w:rsidRDefault="004A3728" w:rsidP="00925DB0">
      <w:pPr>
        <w:tabs>
          <w:tab w:val="left" w:pos="0"/>
          <w:tab w:val="left" w:pos="720"/>
          <w:tab w:val="left" w:pos="1080"/>
          <w:tab w:val="left" w:pos="1134"/>
        </w:tabs>
        <w:ind w:firstLine="709"/>
        <w:jc w:val="both"/>
        <w:rPr>
          <w:rFonts w:cs="Times New Roman"/>
          <w:szCs w:val="24"/>
        </w:rPr>
      </w:pPr>
    </w:p>
    <w:sectPr w:rsidR="004A3728" w:rsidRPr="00BE1283" w:rsidSect="00775FB3">
      <w:headerReference w:type="default" r:id="rId24"/>
      <w:footerReference w:type="default" r:id="rId25"/>
      <w:pgSz w:w="11907" w:h="16839" w:code="9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4CB3" w:rsidRDefault="00C34CB3" w:rsidP="00AA3B6A">
      <w:r>
        <w:separator/>
      </w:r>
    </w:p>
  </w:endnote>
  <w:endnote w:type="continuationSeparator" w:id="0">
    <w:p w:rsidR="00C34CB3" w:rsidRDefault="00C34CB3" w:rsidP="00AA3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5FB3" w:rsidRDefault="00775FB3">
    <w:pPr>
      <w:pStyle w:val="ad"/>
      <w:jc w:val="right"/>
    </w:pPr>
  </w:p>
  <w:p w:rsidR="00775FB3" w:rsidRDefault="00775FB3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4CB3" w:rsidRDefault="00C34CB3" w:rsidP="00AA3B6A">
      <w:r>
        <w:separator/>
      </w:r>
    </w:p>
  </w:footnote>
  <w:footnote w:type="continuationSeparator" w:id="0">
    <w:p w:rsidR="00C34CB3" w:rsidRDefault="00C34CB3" w:rsidP="00AA3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3173488"/>
      <w:docPartObj>
        <w:docPartGallery w:val="Page Numbers (Top of Page)"/>
        <w:docPartUnique/>
      </w:docPartObj>
    </w:sdtPr>
    <w:sdtEndPr/>
    <w:sdtContent>
      <w:p w:rsidR="00BE1283" w:rsidRDefault="00BE128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09A4">
          <w:rPr>
            <w:noProof/>
          </w:rPr>
          <w:t>2</w:t>
        </w:r>
        <w:r>
          <w:fldChar w:fldCharType="end"/>
        </w:r>
      </w:p>
    </w:sdtContent>
  </w:sdt>
  <w:p w:rsidR="00AA3B6A" w:rsidRDefault="00AA3B6A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155F5F"/>
    <w:multiLevelType w:val="hybridMultilevel"/>
    <w:tmpl w:val="20F4B1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5E3602"/>
    <w:multiLevelType w:val="hybridMultilevel"/>
    <w:tmpl w:val="33BC24F4"/>
    <w:lvl w:ilvl="0" w:tplc="ECD2DF9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" w15:restartNumberingAfterBreak="0">
    <w:nsid w:val="23F81BF7"/>
    <w:multiLevelType w:val="multilevel"/>
    <w:tmpl w:val="2DE4E7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5CC442D"/>
    <w:multiLevelType w:val="hybridMultilevel"/>
    <w:tmpl w:val="DAE896C0"/>
    <w:lvl w:ilvl="0" w:tplc="D1AC5A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2B761104"/>
    <w:multiLevelType w:val="multilevel"/>
    <w:tmpl w:val="D32001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B491045"/>
    <w:multiLevelType w:val="hybridMultilevel"/>
    <w:tmpl w:val="1C461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A3003"/>
    <w:multiLevelType w:val="hybridMultilevel"/>
    <w:tmpl w:val="38F0A2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2F74C2A"/>
    <w:multiLevelType w:val="hybridMultilevel"/>
    <w:tmpl w:val="9A08AD8C"/>
    <w:lvl w:ilvl="0" w:tplc="117AB3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BA06C90"/>
    <w:multiLevelType w:val="hybridMultilevel"/>
    <w:tmpl w:val="623C34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04A6D9B"/>
    <w:multiLevelType w:val="hybridMultilevel"/>
    <w:tmpl w:val="249E1D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2F626E6"/>
    <w:multiLevelType w:val="hybridMultilevel"/>
    <w:tmpl w:val="9DBEFABC"/>
    <w:lvl w:ilvl="0" w:tplc="FC3C225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7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BE9"/>
    <w:rsid w:val="00021EBC"/>
    <w:rsid w:val="00117F26"/>
    <w:rsid w:val="00174DE9"/>
    <w:rsid w:val="00175058"/>
    <w:rsid w:val="001D4B64"/>
    <w:rsid w:val="001F1317"/>
    <w:rsid w:val="00206A05"/>
    <w:rsid w:val="0030288C"/>
    <w:rsid w:val="0030511B"/>
    <w:rsid w:val="00315694"/>
    <w:rsid w:val="003A1A28"/>
    <w:rsid w:val="003C113E"/>
    <w:rsid w:val="0049381E"/>
    <w:rsid w:val="004A3728"/>
    <w:rsid w:val="005603FD"/>
    <w:rsid w:val="006B0EBA"/>
    <w:rsid w:val="007371FE"/>
    <w:rsid w:val="00775FB3"/>
    <w:rsid w:val="007A562A"/>
    <w:rsid w:val="007C09A4"/>
    <w:rsid w:val="007E44C2"/>
    <w:rsid w:val="00856932"/>
    <w:rsid w:val="008816DA"/>
    <w:rsid w:val="008C00A6"/>
    <w:rsid w:val="008E0710"/>
    <w:rsid w:val="00925DB0"/>
    <w:rsid w:val="009461DC"/>
    <w:rsid w:val="009E4D28"/>
    <w:rsid w:val="00A40B95"/>
    <w:rsid w:val="00A615EB"/>
    <w:rsid w:val="00AA3B6A"/>
    <w:rsid w:val="00AC216E"/>
    <w:rsid w:val="00B26967"/>
    <w:rsid w:val="00B429E8"/>
    <w:rsid w:val="00BE1283"/>
    <w:rsid w:val="00BE686D"/>
    <w:rsid w:val="00C34CB3"/>
    <w:rsid w:val="00D51BBE"/>
    <w:rsid w:val="00D80786"/>
    <w:rsid w:val="00D95BE9"/>
    <w:rsid w:val="00DB31D1"/>
    <w:rsid w:val="00DF15ED"/>
    <w:rsid w:val="00E2114C"/>
    <w:rsid w:val="00F47055"/>
    <w:rsid w:val="00FD69F6"/>
    <w:rsid w:val="00FE5A07"/>
    <w:rsid w:val="00FF3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A17AD"/>
  <w15:docId w15:val="{D5F52BA8-C752-4941-8E7B-2095E005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3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D95BE9"/>
    <w:rPr>
      <w:rFonts w:eastAsia="Times New Roman" w:cs="Times New Roman"/>
      <w:sz w:val="19"/>
      <w:szCs w:val="19"/>
      <w:shd w:val="clear" w:color="auto" w:fill="FFFFFF"/>
    </w:rPr>
  </w:style>
  <w:style w:type="character" w:customStyle="1" w:styleId="10">
    <w:name w:val="Основной текст (10)_"/>
    <w:link w:val="100"/>
    <w:rsid w:val="00D95BE9"/>
    <w:rPr>
      <w:rFonts w:eastAsia="Times New Roman" w:cs="Times New Roman"/>
      <w:b/>
      <w:bCs/>
      <w:sz w:val="19"/>
      <w:szCs w:val="19"/>
      <w:shd w:val="clear" w:color="auto" w:fill="FFFFFF"/>
    </w:rPr>
  </w:style>
  <w:style w:type="character" w:customStyle="1" w:styleId="21pt">
    <w:name w:val="Основной текст (2) + Интервал 1 pt"/>
    <w:rsid w:val="00D95BE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95BE9"/>
    <w:pPr>
      <w:widowControl w:val="0"/>
      <w:shd w:val="clear" w:color="auto" w:fill="FFFFFF"/>
      <w:spacing w:before="300" w:after="120" w:line="230" w:lineRule="exact"/>
      <w:ind w:hanging="240"/>
      <w:jc w:val="center"/>
    </w:pPr>
    <w:rPr>
      <w:rFonts w:eastAsia="Times New Roman" w:cs="Times New Roman"/>
      <w:sz w:val="19"/>
      <w:szCs w:val="19"/>
    </w:rPr>
  </w:style>
  <w:style w:type="paragraph" w:customStyle="1" w:styleId="100">
    <w:name w:val="Основной текст (10)"/>
    <w:basedOn w:val="a"/>
    <w:link w:val="10"/>
    <w:rsid w:val="00D95BE9"/>
    <w:pPr>
      <w:widowControl w:val="0"/>
      <w:shd w:val="clear" w:color="auto" w:fill="FFFFFF"/>
      <w:spacing w:before="4500" w:after="2820" w:line="226" w:lineRule="exact"/>
      <w:jc w:val="center"/>
    </w:pPr>
    <w:rPr>
      <w:rFonts w:eastAsia="Times New Roman" w:cs="Times New Roman"/>
      <w:b/>
      <w:bCs/>
      <w:sz w:val="19"/>
      <w:szCs w:val="19"/>
    </w:rPr>
  </w:style>
  <w:style w:type="paragraph" w:customStyle="1" w:styleId="a3">
    <w:name w:val="текст"/>
    <w:basedOn w:val="a"/>
    <w:rsid w:val="008E0710"/>
    <w:pPr>
      <w:spacing w:after="60"/>
      <w:ind w:firstLine="720"/>
      <w:jc w:val="both"/>
    </w:pPr>
    <w:rPr>
      <w:rFonts w:eastAsia="Times New Roman" w:cs="Times New Roman"/>
      <w:szCs w:val="20"/>
      <w:lang w:eastAsia="ru-RU"/>
    </w:rPr>
  </w:style>
  <w:style w:type="character" w:customStyle="1" w:styleId="a4">
    <w:name w:val="понятие"/>
    <w:rsid w:val="008E0710"/>
    <w:rPr>
      <w:rFonts w:ascii="Times New Roman" w:hAnsi="Times New Roman"/>
      <w:i/>
      <w:shadow/>
      <w:color w:val="auto"/>
      <w:sz w:val="28"/>
    </w:rPr>
  </w:style>
  <w:style w:type="paragraph" w:customStyle="1" w:styleId="Heading">
    <w:name w:val="Heading"/>
    <w:rsid w:val="008E0710"/>
    <w:rPr>
      <w:rFonts w:ascii="Arial" w:eastAsia="Times New Roman" w:hAnsi="Arial" w:cs="Times New Roman"/>
      <w:b/>
      <w:snapToGrid w:val="0"/>
      <w:sz w:val="22"/>
      <w:szCs w:val="20"/>
      <w:lang w:eastAsia="ru-RU"/>
    </w:rPr>
  </w:style>
  <w:style w:type="paragraph" w:customStyle="1" w:styleId="Style1">
    <w:name w:val="Style 1"/>
    <w:basedOn w:val="a"/>
    <w:rsid w:val="009461DC"/>
    <w:pPr>
      <w:widowControl w:val="0"/>
      <w:spacing w:line="216" w:lineRule="exact"/>
      <w:ind w:left="72" w:right="144" w:firstLine="288"/>
      <w:jc w:val="both"/>
    </w:pPr>
    <w:rPr>
      <w:rFonts w:eastAsia="Times New Roman" w:cs="Times New Roman"/>
      <w:noProof/>
      <w:color w:val="000000"/>
      <w:sz w:val="20"/>
      <w:szCs w:val="20"/>
      <w:lang w:eastAsia="ru-RU"/>
    </w:rPr>
  </w:style>
  <w:style w:type="paragraph" w:styleId="a5">
    <w:name w:val="Body Text Indent"/>
    <w:basedOn w:val="a"/>
    <w:link w:val="a6"/>
    <w:rsid w:val="009461DC"/>
    <w:pPr>
      <w:tabs>
        <w:tab w:val="left" w:pos="851"/>
      </w:tabs>
      <w:ind w:firstLine="1134"/>
    </w:pPr>
    <w:rPr>
      <w:rFonts w:eastAsia="Times New Roman" w:cs="Times New Roman"/>
      <w:sz w:val="32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461DC"/>
    <w:rPr>
      <w:rFonts w:eastAsia="Times New Roman" w:cs="Times New Roman"/>
      <w:sz w:val="32"/>
      <w:szCs w:val="20"/>
      <w:lang w:eastAsia="ru-RU"/>
    </w:rPr>
  </w:style>
  <w:style w:type="paragraph" w:styleId="21">
    <w:name w:val="Body Text Indent 2"/>
    <w:basedOn w:val="a"/>
    <w:link w:val="22"/>
    <w:rsid w:val="009461DC"/>
    <w:pPr>
      <w:tabs>
        <w:tab w:val="left" w:pos="851"/>
      </w:tabs>
      <w:ind w:firstLine="1134"/>
    </w:pPr>
    <w:rPr>
      <w:rFonts w:eastAsia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9461DC"/>
    <w:rPr>
      <w:rFonts w:eastAsia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461D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461DC"/>
  </w:style>
  <w:style w:type="character" w:customStyle="1" w:styleId="12">
    <w:name w:val="Основной текст (12)_"/>
    <w:link w:val="120"/>
    <w:rsid w:val="004A3728"/>
    <w:rPr>
      <w:rFonts w:eastAsia="Times New Roman" w:cs="Times New Roman"/>
      <w:sz w:val="19"/>
      <w:szCs w:val="19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A3728"/>
    <w:pPr>
      <w:widowControl w:val="0"/>
      <w:shd w:val="clear" w:color="auto" w:fill="FFFFFF"/>
      <w:spacing w:line="221" w:lineRule="exact"/>
      <w:ind w:firstLine="520"/>
      <w:jc w:val="both"/>
    </w:pPr>
    <w:rPr>
      <w:rFonts w:eastAsia="Times New Roman" w:cs="Times New Roman"/>
      <w:sz w:val="19"/>
      <w:szCs w:val="19"/>
    </w:rPr>
  </w:style>
  <w:style w:type="paragraph" w:customStyle="1" w:styleId="Style2">
    <w:name w:val="Style 2"/>
    <w:basedOn w:val="a"/>
    <w:rsid w:val="00F47055"/>
    <w:pPr>
      <w:widowControl w:val="0"/>
      <w:ind w:left="216" w:right="216" w:firstLine="288"/>
      <w:jc w:val="both"/>
    </w:pPr>
    <w:rPr>
      <w:rFonts w:eastAsia="Times New Roman" w:cs="Times New Roman"/>
      <w:noProof/>
      <w:color w:val="000000"/>
      <w:sz w:val="20"/>
      <w:szCs w:val="20"/>
      <w:lang w:eastAsia="ru-RU"/>
    </w:rPr>
  </w:style>
  <w:style w:type="character" w:styleId="a9">
    <w:name w:val="Hyperlink"/>
    <w:uiPriority w:val="99"/>
    <w:unhideWhenUsed/>
    <w:rsid w:val="00F47055"/>
    <w:rPr>
      <w:rFonts w:ascii="Arial" w:hAnsi="Arial" w:cs="Arial" w:hint="default"/>
      <w:b/>
      <w:bCs/>
      <w:color w:val="000000"/>
      <w:sz w:val="18"/>
      <w:szCs w:val="18"/>
      <w:u w:val="single"/>
    </w:rPr>
  </w:style>
  <w:style w:type="paragraph" w:customStyle="1" w:styleId="author1">
    <w:name w:val="author1"/>
    <w:basedOn w:val="a"/>
    <w:rsid w:val="00F47055"/>
    <w:pPr>
      <w:spacing w:after="30"/>
    </w:pPr>
    <w:rPr>
      <w:rFonts w:eastAsia="Times New Roman" w:cs="Times New Roman"/>
      <w:szCs w:val="24"/>
      <w:lang w:eastAsia="ru-RU"/>
    </w:rPr>
  </w:style>
  <w:style w:type="paragraph" w:customStyle="1" w:styleId="aa">
    <w:name w:val="Знак"/>
    <w:basedOn w:val="a"/>
    <w:rsid w:val="00FF37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AA3B6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A3B6A"/>
  </w:style>
  <w:style w:type="paragraph" w:styleId="ad">
    <w:name w:val="footer"/>
    <w:basedOn w:val="a"/>
    <w:link w:val="ae"/>
    <w:uiPriority w:val="99"/>
    <w:unhideWhenUsed/>
    <w:rsid w:val="00AA3B6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A3B6A"/>
  </w:style>
  <w:style w:type="paragraph" w:styleId="af">
    <w:name w:val="List Paragraph"/>
    <w:basedOn w:val="a"/>
    <w:link w:val="af0"/>
    <w:uiPriority w:val="99"/>
    <w:qFormat/>
    <w:rsid w:val="008816DA"/>
    <w:pPr>
      <w:ind w:left="720"/>
      <w:contextualSpacing/>
    </w:pPr>
  </w:style>
  <w:style w:type="character" w:customStyle="1" w:styleId="af1">
    <w:name w:val="Основной текст_"/>
    <w:link w:val="1"/>
    <w:rsid w:val="00BE1283"/>
  </w:style>
  <w:style w:type="paragraph" w:customStyle="1" w:styleId="1">
    <w:name w:val="Основной текст1"/>
    <w:basedOn w:val="a"/>
    <w:link w:val="af1"/>
    <w:rsid w:val="00BE1283"/>
    <w:pPr>
      <w:widowControl w:val="0"/>
      <w:ind w:firstLine="400"/>
    </w:pPr>
  </w:style>
  <w:style w:type="paragraph" w:styleId="af2">
    <w:name w:val="No Spacing"/>
    <w:uiPriority w:val="1"/>
    <w:qFormat/>
    <w:rsid w:val="00BE1283"/>
    <w:rPr>
      <w:rFonts w:ascii="Calibri" w:eastAsia="Calibri" w:hAnsi="Calibri" w:cs="Times New Roman"/>
      <w:sz w:val="22"/>
    </w:rPr>
  </w:style>
  <w:style w:type="paragraph" w:styleId="af3">
    <w:name w:val="Balloon Text"/>
    <w:basedOn w:val="a"/>
    <w:link w:val="af4"/>
    <w:uiPriority w:val="99"/>
    <w:semiHidden/>
    <w:unhideWhenUsed/>
    <w:rsid w:val="00925DB0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25DB0"/>
    <w:rPr>
      <w:rFonts w:ascii="Segoe UI" w:hAnsi="Segoe UI" w:cs="Segoe UI"/>
      <w:sz w:val="18"/>
      <w:szCs w:val="18"/>
    </w:rPr>
  </w:style>
  <w:style w:type="character" w:customStyle="1" w:styleId="af0">
    <w:name w:val="Абзац списка Знак"/>
    <w:link w:val="af"/>
    <w:uiPriority w:val="99"/>
    <w:qFormat/>
    <w:locked/>
    <w:rsid w:val="00925D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zon.ru/context/detail/id/4162004/" TargetMode="External"/><Relationship Id="rId13" Type="http://schemas.openxmlformats.org/officeDocument/2006/relationships/hyperlink" Target="http://www.ozon.ru/context/detail/id/3313800/" TargetMode="External"/><Relationship Id="rId18" Type="http://schemas.openxmlformats.org/officeDocument/2006/relationships/hyperlink" Target="http://www.ozon.ru/context/detail/id/6499550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ozon.ru/context/detail/id/7284327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ozon.ru/context/detail/id/2805816/" TargetMode="External"/><Relationship Id="rId17" Type="http://schemas.openxmlformats.org/officeDocument/2006/relationships/hyperlink" Target="http://www.ozon.ru/context/detail/id/3312301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ozon.ru/context/detail/id/5553925/" TargetMode="External"/><Relationship Id="rId20" Type="http://schemas.openxmlformats.org/officeDocument/2006/relationships/hyperlink" Target="http://www.ozon.ru/context/detail/id/452158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zon.ru/context/detail/id/4721225/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ozon.ru/context/detail/id/5011043/" TargetMode="External"/><Relationship Id="rId23" Type="http://schemas.openxmlformats.org/officeDocument/2006/relationships/hyperlink" Target="http://www.ozon.ru/context/detail/id/3960348/" TargetMode="External"/><Relationship Id="rId10" Type="http://schemas.openxmlformats.org/officeDocument/2006/relationships/hyperlink" Target="http://danilova.ru/storage/book_gippenreyter.htm" TargetMode="External"/><Relationship Id="rId19" Type="http://schemas.openxmlformats.org/officeDocument/2006/relationships/hyperlink" Target="http://www.ozon.ru/context/detail/id/5642372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zon.ru/context/detail/id/5388278/" TargetMode="External"/><Relationship Id="rId14" Type="http://schemas.openxmlformats.org/officeDocument/2006/relationships/hyperlink" Target="http://www.ozon.ru/context/detail/id/4755938/" TargetMode="External"/><Relationship Id="rId22" Type="http://schemas.openxmlformats.org/officeDocument/2006/relationships/hyperlink" Target="http://www.ozon.ru/context/detail/id/4998719/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4A953-8B2F-4AA7-97E9-5FCE2CB2B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12</Pages>
  <Words>3630</Words>
  <Characters>20694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2025-03-14T07:51:00Z</cp:lastPrinted>
  <dcterms:created xsi:type="dcterms:W3CDTF">2015-04-23T06:23:00Z</dcterms:created>
  <dcterms:modified xsi:type="dcterms:W3CDTF">2025-03-14T07:53:00Z</dcterms:modified>
</cp:coreProperties>
</file>